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441" w:rsidRDefault="00D75177" w:rsidP="00277977">
      <w:pPr>
        <w:pStyle w:val="NormalWeb"/>
        <w:jc w:val="center"/>
      </w:pPr>
      <w:r>
        <w:rPr>
          <w:sz w:val="48"/>
        </w:rPr>
        <w:t>Keith Willett</w:t>
      </w:r>
    </w:p>
    <w:p w:rsidR="000E2441" w:rsidRDefault="00D75177" w:rsidP="00277977">
      <w:pPr>
        <w:pStyle w:val="NormalWeb"/>
        <w:jc w:val="center"/>
      </w:pPr>
      <w:r>
        <w:rPr>
          <w:b/>
          <w:sz w:val="28"/>
        </w:rPr>
        <w:t>Interim Managing Director</w:t>
      </w:r>
    </w:p>
    <w:p w:rsidR="000E2441" w:rsidRDefault="000E2441" w:rsidP="00277977">
      <w:pPr>
        <w:pStyle w:val="NormalWeb"/>
        <w:jc w:val="center"/>
      </w:pPr>
    </w:p>
    <w:p w:rsidR="000E2441" w:rsidRDefault="00D75177" w:rsidP="00277977">
      <w:pPr>
        <w:pStyle w:val="NormalWeb"/>
        <w:jc w:val="center"/>
      </w:pPr>
      <w:r>
        <w:t>Ramsgate</w:t>
      </w:r>
      <w:r w:rsidR="005D5B6F">
        <w:t>,</w:t>
      </w:r>
    </w:p>
    <w:p w:rsidR="000E2441" w:rsidRDefault="00D75177" w:rsidP="00277977">
      <w:pPr>
        <w:pStyle w:val="NormalWeb"/>
        <w:jc w:val="center"/>
      </w:pPr>
      <w:r>
        <w:t>United Kingdom</w:t>
      </w:r>
      <w:r w:rsidR="005D5B6F">
        <w:t>,</w:t>
      </w:r>
    </w:p>
    <w:p w:rsidR="000E2441" w:rsidRDefault="00D75177" w:rsidP="00277977">
      <w:pPr>
        <w:pStyle w:val="NormalWeb"/>
        <w:jc w:val="center"/>
      </w:pPr>
      <w:r>
        <w:t>CT11 8AQ</w:t>
      </w:r>
      <w:r w:rsidR="005D5B6F">
        <w:t>.</w:t>
      </w:r>
    </w:p>
    <w:p w:rsidR="005D5B6F" w:rsidRDefault="005D5B6F" w:rsidP="00277977">
      <w:pPr>
        <w:pStyle w:val="NormalWeb"/>
        <w:jc w:val="center"/>
      </w:pPr>
    </w:p>
    <w:p w:rsidR="000E2441" w:rsidRDefault="00D75177" w:rsidP="00277977">
      <w:pPr>
        <w:pStyle w:val="NormalWeb"/>
        <w:jc w:val="center"/>
      </w:pPr>
      <w:r>
        <w:t>07808474744 Mobile</w:t>
      </w:r>
    </w:p>
    <w:p w:rsidR="005D5B6F" w:rsidRDefault="005D5B6F" w:rsidP="00277977">
      <w:pPr>
        <w:pStyle w:val="NormalWeb"/>
        <w:jc w:val="center"/>
      </w:pPr>
    </w:p>
    <w:p w:rsidR="000E2441" w:rsidRDefault="00D75177" w:rsidP="00277977">
      <w:pPr>
        <w:pStyle w:val="NormalWeb"/>
        <w:jc w:val="center"/>
      </w:pPr>
      <w:r>
        <w:t>keith.willett@mail.com</w:t>
      </w:r>
    </w:p>
    <w:p w:rsidR="005D5B6F" w:rsidRDefault="005D5B6F" w:rsidP="00277977">
      <w:pPr>
        <w:pStyle w:val="NormalWeb"/>
        <w:jc w:val="center"/>
      </w:pPr>
    </w:p>
    <w:p w:rsidR="000E2441" w:rsidRDefault="00D75177" w:rsidP="00277977">
      <w:pPr>
        <w:pStyle w:val="NormalWeb"/>
        <w:jc w:val="center"/>
      </w:pPr>
      <w:r>
        <w:t xml:space="preserve">Has the right to work in the EU - </w:t>
      </w:r>
      <w:r w:rsidRPr="006449F8">
        <w:rPr>
          <w:b/>
        </w:rPr>
        <w:t>Yes</w:t>
      </w:r>
    </w:p>
    <w:p w:rsidR="006449F8" w:rsidRDefault="006449F8" w:rsidP="00277977">
      <w:pPr>
        <w:pStyle w:val="NormalWeb"/>
        <w:jc w:val="center"/>
      </w:pPr>
    </w:p>
    <w:p w:rsidR="006449F8" w:rsidRPr="006449F8" w:rsidRDefault="006449F8" w:rsidP="00277977">
      <w:pPr>
        <w:pStyle w:val="NormalWeb"/>
        <w:jc w:val="center"/>
        <w:rPr>
          <w:b/>
        </w:rPr>
      </w:pPr>
      <w:r w:rsidRPr="006449F8">
        <w:rPr>
          <w:b/>
        </w:rPr>
        <w:t>References available from Mr Keith Stock and Mr Kevin Sweeney on request</w:t>
      </w:r>
    </w:p>
    <w:p w:rsidR="00A95F9C" w:rsidRDefault="00A95F9C" w:rsidP="00277977">
      <w:pPr>
        <w:pStyle w:val="NormalWeb"/>
        <w:ind w:left="142"/>
        <w:jc w:val="center"/>
        <w:rPr>
          <w:b/>
          <w:color w:val="AAAAAA"/>
          <w:sz w:val="28"/>
        </w:rPr>
      </w:pPr>
      <w:bookmarkStart w:id="0" w:name="_GoBack"/>
      <w:bookmarkEnd w:id="0"/>
    </w:p>
    <w:p w:rsidR="000E2441" w:rsidRDefault="00D75177" w:rsidP="00277977">
      <w:pPr>
        <w:pStyle w:val="NormalWeb"/>
        <w:ind w:left="142"/>
        <w:jc w:val="center"/>
      </w:pPr>
      <w:r>
        <w:rPr>
          <w:b/>
          <w:color w:val="AAAAAA"/>
          <w:sz w:val="28"/>
        </w:rPr>
        <w:t>Summary</w:t>
      </w:r>
    </w:p>
    <w:p w:rsidR="000E2441" w:rsidRDefault="000E2441" w:rsidP="00277977">
      <w:pPr>
        <w:pStyle w:val="NormalWeb"/>
        <w:jc w:val="center"/>
      </w:pPr>
    </w:p>
    <w:p w:rsidR="00D75177" w:rsidRDefault="005D5B6F">
      <w:pPr>
        <w:pStyle w:val="NormalWeb"/>
      </w:pPr>
      <w:r>
        <w:t xml:space="preserve">I am </w:t>
      </w:r>
      <w:r w:rsidR="00D75177">
        <w:t xml:space="preserve"> a highly experienced Senior Manag</w:t>
      </w:r>
      <w:r>
        <w:t>er operating at board level; my</w:t>
      </w:r>
      <w:r w:rsidR="00D75177">
        <w:t xml:space="preserve"> background covers water, wastewater, renewables, engineering, charities and new company start-ups and reviews </w:t>
      </w:r>
      <w:r>
        <w:t xml:space="preserve"> of </w:t>
      </w:r>
      <w:r w:rsidR="00D75177">
        <w:t>all financ</w:t>
      </w:r>
      <w:r>
        <w:t>ials aspects of business</w:t>
      </w:r>
      <w:r>
        <w:br/>
      </w:r>
      <w:r>
        <w:br/>
        <w:t>I am specialized</w:t>
      </w:r>
      <w:r w:rsidR="00D75177">
        <w:t xml:space="preserve"> in </w:t>
      </w:r>
      <w:r>
        <w:t>analyzing</w:t>
      </w:r>
      <w:r w:rsidR="00D75177">
        <w:t xml:space="preserve"> and assessing situations in detail, providing innovative and financially sound solutions to problems, Project size has</w:t>
      </w:r>
      <w:r>
        <w:t xml:space="preserve"> varied between £500,000 to £650 million.</w:t>
      </w:r>
      <w:r>
        <w:br/>
      </w:r>
      <w:r>
        <w:br/>
        <w:t>Over the years I have achieved excellence in working with people and showing</w:t>
      </w:r>
      <w:r w:rsidR="00D75177">
        <w:t xml:space="preserve"> them empathy and pragmatism to implement sustain</w:t>
      </w:r>
      <w:r>
        <w:t>able effective change.</w:t>
      </w:r>
      <w:r>
        <w:br/>
      </w:r>
      <w:r>
        <w:br/>
        <w:t>I am an experienced</w:t>
      </w:r>
      <w:r w:rsidR="00D75177">
        <w:t xml:space="preserve"> interim manager working within commercial business structures. Specialising in new product delivery, the creation of business case for implementation of web-based products, creation of outline marketing and communication plan for start up operations, process, change management, supply chain revi</w:t>
      </w:r>
      <w:r>
        <w:t xml:space="preserve">ew, sales and marketing overview </w:t>
      </w:r>
      <w:r w:rsidR="00D75177">
        <w:t>and tactical updates.</w:t>
      </w:r>
    </w:p>
    <w:p w:rsidR="00D75177" w:rsidRDefault="00D75177">
      <w:pPr>
        <w:pStyle w:val="NormalWeb"/>
      </w:pPr>
    </w:p>
    <w:p w:rsidR="000E2441" w:rsidRDefault="005D5B6F">
      <w:pPr>
        <w:pStyle w:val="NormalWeb"/>
      </w:pPr>
      <w:r>
        <w:t xml:space="preserve">I have </w:t>
      </w:r>
      <w:r w:rsidR="00D75177">
        <w:t xml:space="preserve"> worked i</w:t>
      </w:r>
      <w:r>
        <w:t>n 75 countries and therefore have</w:t>
      </w:r>
      <w:r w:rsidR="00D75177">
        <w:t xml:space="preserve"> a wide understanding of  cultural a</w:t>
      </w:r>
      <w:r>
        <w:t>spects in all business  streams in diverse countries</w:t>
      </w:r>
      <w:r>
        <w:br/>
      </w:r>
      <w:r>
        <w:br/>
        <w:t xml:space="preserve">I am </w:t>
      </w:r>
      <w:r w:rsidR="00D75177">
        <w:t xml:space="preserve"> a strategic thinker, logical, analytical, objectively critical, de</w:t>
      </w:r>
      <w:r>
        <w:t xml:space="preserve">cisive clear and assertive. My </w:t>
      </w:r>
      <w:r w:rsidR="00D75177">
        <w:t xml:space="preserve"> training and comme</w:t>
      </w:r>
      <w:r>
        <w:t xml:space="preserve">rcial experience ensures that I am a </w:t>
      </w:r>
      <w:r w:rsidR="00D75177">
        <w:t>practical, reali</w:t>
      </w:r>
      <w:r>
        <w:t>stic, systematic and pragmatic manager</w:t>
      </w:r>
      <w:r>
        <w:br/>
      </w:r>
      <w:r>
        <w:br/>
        <w:t xml:space="preserve">I have a </w:t>
      </w:r>
      <w:r w:rsidR="00D75177">
        <w:t xml:space="preserve"> proven ability to influence and interact effectively with a</w:t>
      </w:r>
      <w:r>
        <w:t xml:space="preserve"> diverse range of stakeholders and have </w:t>
      </w:r>
      <w:r w:rsidR="00D75177">
        <w:t xml:space="preserve"> a clear vision of the way things should be.</w:t>
      </w:r>
      <w:r>
        <w:t>!</w:t>
      </w:r>
      <w:r w:rsidR="00D75177">
        <w:br/>
      </w:r>
      <w:r w:rsidR="00D75177">
        <w:rPr>
          <w:sz w:val="24"/>
        </w:rPr>
        <w:t> </w:t>
      </w:r>
    </w:p>
    <w:p w:rsidR="000E2441" w:rsidRDefault="00D75177" w:rsidP="00277977">
      <w:pPr>
        <w:pStyle w:val="NormalWeb"/>
        <w:pBdr>
          <w:bottom w:val="single" w:sz="15" w:space="0" w:color="7F7F7F"/>
        </w:pBdr>
        <w:jc w:val="center"/>
      </w:pPr>
      <w:r>
        <w:rPr>
          <w:b/>
          <w:color w:val="AAAAAA"/>
          <w:sz w:val="28"/>
        </w:rPr>
        <w:t>Employment History</w:t>
      </w:r>
    </w:p>
    <w:p w:rsidR="000E2441" w:rsidRDefault="00D75177">
      <w:pPr>
        <w:pStyle w:val="NormalWeb"/>
      </w:pPr>
      <w:r>
        <w:rPr>
          <w:sz w:val="24"/>
        </w:rPr>
        <w:t> </w:t>
      </w:r>
    </w:p>
    <w:p w:rsidR="000E2441" w:rsidRDefault="00D75177">
      <w:pPr>
        <w:pStyle w:val="NormalWeb"/>
        <w:rPr>
          <w:b/>
        </w:rPr>
      </w:pPr>
      <w:r>
        <w:rPr>
          <w:b/>
        </w:rPr>
        <w:t>Current career level</w:t>
      </w:r>
      <w:r>
        <w:t>      </w:t>
      </w:r>
      <w:r w:rsidRPr="006449F8">
        <w:rPr>
          <w:b/>
        </w:rPr>
        <w:t>MD / C-Suite / Chair</w:t>
      </w:r>
    </w:p>
    <w:p w:rsidR="006449F8" w:rsidRDefault="006449F8">
      <w:pPr>
        <w:pStyle w:val="NormalWeb"/>
        <w:rPr>
          <w:b/>
        </w:rPr>
      </w:pPr>
    </w:p>
    <w:p w:rsidR="006449F8" w:rsidRDefault="006449F8">
      <w:pPr>
        <w:pStyle w:val="NormalWeb"/>
        <w:rPr>
          <w:b/>
        </w:rPr>
      </w:pPr>
      <w:r>
        <w:rPr>
          <w:b/>
        </w:rPr>
        <w:t xml:space="preserve">Interim Managing Director </w:t>
      </w:r>
    </w:p>
    <w:p w:rsidR="006449F8" w:rsidRDefault="006449F8">
      <w:pPr>
        <w:pStyle w:val="NormalWeb"/>
        <w:rPr>
          <w:b/>
        </w:rPr>
      </w:pPr>
      <w:r>
        <w:rPr>
          <w:b/>
        </w:rPr>
        <w:t>DJO-Eco Ltd</w:t>
      </w:r>
    </w:p>
    <w:p w:rsidR="006449F8" w:rsidRDefault="006449F8">
      <w:pPr>
        <w:pStyle w:val="NormalWeb"/>
        <w:rPr>
          <w:color w:val="7F7F7F"/>
        </w:rPr>
      </w:pPr>
      <w:r w:rsidRPr="006449F8">
        <w:rPr>
          <w:color w:val="7F7F7F"/>
        </w:rPr>
        <w:t>December 2014 – November 2015</w:t>
      </w:r>
    </w:p>
    <w:p w:rsidR="006449F8" w:rsidRDefault="006449F8">
      <w:pPr>
        <w:pStyle w:val="NormalWeb"/>
      </w:pPr>
      <w:r w:rsidRPr="006449F8">
        <w:t>United Kingdom, USA, Australia, South Africa</w:t>
      </w:r>
    </w:p>
    <w:p w:rsidR="006449F8" w:rsidRDefault="006449F8">
      <w:pPr>
        <w:pStyle w:val="NormalWeb"/>
      </w:pPr>
      <w:r>
        <w:t>£650 Daily</w:t>
      </w:r>
    </w:p>
    <w:p w:rsidR="006449F8" w:rsidRDefault="006449F8">
      <w:pPr>
        <w:pStyle w:val="NormalWeb"/>
      </w:pPr>
    </w:p>
    <w:p w:rsidR="006449F8" w:rsidRPr="006449F8" w:rsidRDefault="006449F8">
      <w:pPr>
        <w:pStyle w:val="NormalWeb"/>
        <w:rPr>
          <w:b/>
        </w:rPr>
      </w:pPr>
      <w:r w:rsidRPr="006449F8">
        <w:rPr>
          <w:b/>
        </w:rPr>
        <w:t>Achievements;</w:t>
      </w:r>
    </w:p>
    <w:p w:rsidR="006449F8" w:rsidRPr="006449F8" w:rsidRDefault="006449F8" w:rsidP="006449F8">
      <w:pPr>
        <w:pStyle w:val="NormalWeb"/>
        <w:numPr>
          <w:ilvl w:val="0"/>
          <w:numId w:val="3"/>
        </w:numPr>
        <w:ind w:left="142" w:hanging="142"/>
      </w:pPr>
      <w:r>
        <w:t>The company o</w:t>
      </w:r>
      <w:r w:rsidRPr="006449F8">
        <w:t>perates as an adviser to companies who are looking at renewable energy for energy saving and</w:t>
      </w:r>
      <w:r>
        <w:t xml:space="preserve"> </w:t>
      </w:r>
      <w:r w:rsidRPr="006449F8">
        <w:t>green credentials.</w:t>
      </w:r>
    </w:p>
    <w:p w:rsidR="006449F8" w:rsidRPr="006449F8" w:rsidRDefault="006449F8" w:rsidP="006449F8">
      <w:pPr>
        <w:pStyle w:val="NormalWeb"/>
        <w:numPr>
          <w:ilvl w:val="0"/>
          <w:numId w:val="3"/>
        </w:numPr>
        <w:ind w:left="142" w:hanging="142"/>
      </w:pPr>
      <w:r w:rsidRPr="006449F8">
        <w:t>Involved in PV, AD, Bio Mass, MBR, water filtration, LED lighting,</w:t>
      </w:r>
    </w:p>
    <w:p w:rsidR="006449F8" w:rsidRPr="006449F8" w:rsidRDefault="006449F8" w:rsidP="006449F8">
      <w:pPr>
        <w:pStyle w:val="NormalWeb"/>
        <w:numPr>
          <w:ilvl w:val="0"/>
          <w:numId w:val="3"/>
        </w:numPr>
        <w:ind w:left="142" w:hanging="142"/>
      </w:pPr>
      <w:r w:rsidRPr="006449F8">
        <w:t>Creating a power purchase investment fund for free on roof installations.</w:t>
      </w:r>
    </w:p>
    <w:p w:rsidR="006449F8" w:rsidRPr="006449F8" w:rsidRDefault="006449F8" w:rsidP="006449F8">
      <w:pPr>
        <w:pStyle w:val="NormalWeb"/>
        <w:numPr>
          <w:ilvl w:val="0"/>
          <w:numId w:val="3"/>
        </w:numPr>
        <w:ind w:left="142" w:hanging="142"/>
      </w:pPr>
      <w:r w:rsidRPr="006449F8">
        <w:t>Contracts in Asia, Middle East, Africa, Europe and UK. Which created a number of large renewable energy contracts</w:t>
      </w:r>
    </w:p>
    <w:p w:rsidR="000E2441" w:rsidRDefault="000E2441">
      <w:pPr>
        <w:pStyle w:val="NormalWeb"/>
      </w:pPr>
    </w:p>
    <w:p w:rsidR="000E2441" w:rsidRDefault="00D75177">
      <w:pPr>
        <w:pStyle w:val="NormalWeb"/>
      </w:pPr>
      <w:r>
        <w:rPr>
          <w:b/>
        </w:rPr>
        <w:t xml:space="preserve">Interim Managing Director </w:t>
      </w:r>
    </w:p>
    <w:p w:rsidR="000E2441" w:rsidRDefault="00D75177">
      <w:pPr>
        <w:pStyle w:val="NormalWeb"/>
      </w:pPr>
      <w:r>
        <w:rPr>
          <w:b/>
        </w:rPr>
        <w:t>New Form Energy Ltd</w:t>
      </w:r>
    </w:p>
    <w:p w:rsidR="005D5B6F" w:rsidRDefault="005D5B6F">
      <w:pPr>
        <w:pStyle w:val="NormalWeb"/>
      </w:pPr>
      <w:r>
        <w:rPr>
          <w:color w:val="7F7F7F"/>
        </w:rPr>
        <w:t>August 2013 – December 2014</w:t>
      </w:r>
    </w:p>
    <w:p w:rsidR="000E2441" w:rsidRDefault="005D5B6F">
      <w:pPr>
        <w:pStyle w:val="NormalWeb"/>
      </w:pPr>
      <w:r>
        <w:t>United Kingdom, Turkey, Australia, USA, South America, Japan, South Africa</w:t>
      </w:r>
    </w:p>
    <w:p w:rsidR="000E2441" w:rsidRDefault="00D75177">
      <w:pPr>
        <w:pStyle w:val="NormalWeb"/>
      </w:pPr>
      <w:r>
        <w:t xml:space="preserve">£ 750 Daily </w:t>
      </w:r>
    </w:p>
    <w:p w:rsidR="006449F8" w:rsidRDefault="006449F8">
      <w:pPr>
        <w:pStyle w:val="NormalWeb"/>
      </w:pPr>
    </w:p>
    <w:p w:rsidR="005D5B6F" w:rsidRPr="006449F8" w:rsidRDefault="005D5B6F">
      <w:pPr>
        <w:pStyle w:val="NormalWeb"/>
        <w:rPr>
          <w:b/>
        </w:rPr>
      </w:pPr>
      <w:r w:rsidRPr="006449F8">
        <w:rPr>
          <w:b/>
        </w:rPr>
        <w:t>Achievements</w:t>
      </w:r>
      <w:r w:rsidR="006449F8">
        <w:rPr>
          <w:b/>
        </w:rPr>
        <w:t>;</w:t>
      </w:r>
    </w:p>
    <w:p w:rsidR="000E2441" w:rsidRDefault="00D75177">
      <w:pPr>
        <w:pStyle w:val="NormalWeb"/>
      </w:pPr>
      <w:r>
        <w:t xml:space="preserve">• Company was created as a systems integrator for the renewable energy industry, within its own patents as well </w:t>
      </w:r>
      <w:r w:rsidR="005D5B6F">
        <w:t xml:space="preserve">    </w:t>
      </w:r>
      <w:r>
        <w:t>as linking with other state of the art renewable deliverables.</w:t>
      </w:r>
      <w:r>
        <w:br/>
        <w:t>• Responsible to the Board for the running on the company</w:t>
      </w:r>
      <w:r>
        <w:br/>
        <w:t>• Structure of financing</w:t>
      </w:r>
      <w:r>
        <w:br/>
        <w:t>• Creation of ISO 9001, 14001</w:t>
      </w:r>
      <w:r w:rsidR="005D5B6F">
        <w:t>, 18001</w:t>
      </w:r>
      <w:r>
        <w:t xml:space="preserve">, EMAS procedures </w:t>
      </w:r>
      <w:r>
        <w:br/>
        <w:t>• Business planning for next 5 years</w:t>
      </w:r>
      <w:r>
        <w:br/>
        <w:t>• Raising of finance for investment</w:t>
      </w:r>
      <w:r w:rsidR="005D5B6F">
        <w:t>, £1.5 million</w:t>
      </w:r>
      <w:r>
        <w:br/>
        <w:t xml:space="preserve">• Moving to new Zero Carbon office building </w:t>
      </w:r>
      <w:r w:rsidR="005D5B6F">
        <w:t>(built</w:t>
      </w:r>
      <w:r>
        <w:t xml:space="preserve"> for NFE</w:t>
      </w:r>
      <w:r w:rsidR="005D5B6F">
        <w:t xml:space="preserve">) </w:t>
      </w:r>
      <w:r>
        <w:br/>
        <w:t>• Increased sales staff</w:t>
      </w:r>
      <w:r>
        <w:br/>
        <w:t>• Expanded environmental resources</w:t>
      </w:r>
      <w:r>
        <w:br/>
        <w:t xml:space="preserve">• Increased international sales </w:t>
      </w:r>
      <w:r>
        <w:br/>
      </w:r>
      <w:r>
        <w:lastRenderedPageBreak/>
        <w:t>• Created new international business operations for NFE</w:t>
      </w:r>
      <w:r>
        <w:br/>
      </w:r>
      <w:r>
        <w:rPr>
          <w:rFonts w:ascii="Courier" w:eastAsia="Courier" w:hAnsi="Courier" w:cs="Courier"/>
          <w:sz w:val="12"/>
        </w:rPr>
        <w:t> </w:t>
      </w:r>
    </w:p>
    <w:p w:rsidR="000E2441" w:rsidRDefault="00D75177">
      <w:pPr>
        <w:pStyle w:val="NormalWeb"/>
      </w:pPr>
      <w:r>
        <w:rPr>
          <w:b/>
        </w:rPr>
        <w:t>Interim Director of Global Services</w:t>
      </w:r>
    </w:p>
    <w:p w:rsidR="000E2441" w:rsidRDefault="00D75177">
      <w:pPr>
        <w:pStyle w:val="NormalWeb"/>
      </w:pPr>
      <w:r>
        <w:rPr>
          <w:b/>
        </w:rPr>
        <w:t>HASB Global Franchise Finance Alliance LLC</w:t>
      </w:r>
    </w:p>
    <w:p w:rsidR="000E2441" w:rsidRDefault="00D75177">
      <w:pPr>
        <w:pStyle w:val="NormalWeb"/>
      </w:pPr>
      <w:r>
        <w:rPr>
          <w:color w:val="7F7F7F"/>
        </w:rPr>
        <w:t>November 2012 – August 2013</w:t>
      </w:r>
    </w:p>
    <w:p w:rsidR="000E2441" w:rsidRDefault="005D5B6F">
      <w:pPr>
        <w:pStyle w:val="NormalWeb"/>
      </w:pPr>
      <w:r>
        <w:t xml:space="preserve">United Kingdom, Europe, Singapore, Australia, Asia, Middle East, South America, Canada </w:t>
      </w:r>
    </w:p>
    <w:p w:rsidR="000E2441" w:rsidRDefault="00D75177">
      <w:pPr>
        <w:pStyle w:val="NormalWeb"/>
      </w:pPr>
      <w:r>
        <w:t xml:space="preserve">£ 600 Daily </w:t>
      </w:r>
    </w:p>
    <w:p w:rsidR="006449F8" w:rsidRDefault="006449F8">
      <w:pPr>
        <w:pStyle w:val="NormalWeb"/>
      </w:pPr>
    </w:p>
    <w:p w:rsidR="000E2441" w:rsidRDefault="005D5B6F">
      <w:pPr>
        <w:pStyle w:val="NormalWeb"/>
      </w:pPr>
      <w:r w:rsidRPr="006449F8">
        <w:rPr>
          <w:b/>
        </w:rPr>
        <w:t>Achievements</w:t>
      </w:r>
      <w:r w:rsidR="006449F8">
        <w:t xml:space="preserve">; </w:t>
      </w:r>
      <w:r w:rsidR="00D75177" w:rsidRPr="006449F8">
        <w:br/>
      </w:r>
      <w:r w:rsidR="00D75177">
        <w:t>• Create business plan including financials for roll out T</w:t>
      </w:r>
      <w:r>
        <w:t>erritory Service Providers (TSP) strategic</w:t>
      </w:r>
      <w:r w:rsidR="00D75177">
        <w:t xml:space="preserve"> development, production, performance, etc., includes banking relationship team'</w:t>
      </w:r>
      <w:r w:rsidR="00D75177">
        <w:br/>
        <w:t>• Create the verticals, with inter-department fluidity, collaboration and focus on single corporate mission.</w:t>
      </w:r>
      <w:r w:rsidR="00D75177">
        <w:br/>
        <w:t>• Ensure each vertical has the autonomy to flow, but constrained within the legal and ethical framework and delivers the corporate goals and values.</w:t>
      </w:r>
      <w:r w:rsidR="00D75177">
        <w:br/>
        <w:t>• Elevate communication to priority #1, clear, vision and values emblazoned so it is deep within each company stakeholder.</w:t>
      </w:r>
      <w:r w:rsidR="00D75177">
        <w:br/>
        <w:t>• Business strategic planning</w:t>
      </w:r>
      <w:r w:rsidR="00D75177">
        <w:br/>
        <w:t>• Core lines of business</w:t>
      </w:r>
      <w:r w:rsidR="00D75177">
        <w:br/>
        <w:t>• Client value proposition</w:t>
      </w:r>
      <w:r w:rsidR="00D75177">
        <w:br/>
        <w:t>• Target clients</w:t>
      </w:r>
      <w:r w:rsidR="00D75177">
        <w:br/>
        <w:t>• Value differentiation</w:t>
      </w:r>
      <w:r w:rsidR="00D75177">
        <w:br/>
        <w:t>• Market positioning</w:t>
      </w:r>
      <w:r w:rsidR="00D75177">
        <w:br/>
        <w:t>• Strategic partnerships</w:t>
      </w:r>
    </w:p>
    <w:p w:rsidR="000E2441" w:rsidRDefault="00D75177">
      <w:pPr>
        <w:pStyle w:val="NormalWeb"/>
      </w:pPr>
      <w:r>
        <w:rPr>
          <w:rFonts w:ascii="Courier" w:eastAsia="Courier" w:hAnsi="Courier" w:cs="Courier"/>
          <w:sz w:val="12"/>
        </w:rPr>
        <w:t> </w:t>
      </w:r>
    </w:p>
    <w:p w:rsidR="000E2441" w:rsidRDefault="00D75177">
      <w:pPr>
        <w:pStyle w:val="NormalWeb"/>
      </w:pPr>
      <w:r>
        <w:rPr>
          <w:b/>
        </w:rPr>
        <w:t>Interim Operations Director</w:t>
      </w:r>
    </w:p>
    <w:p w:rsidR="000E2441" w:rsidRDefault="00D75177">
      <w:pPr>
        <w:pStyle w:val="NormalWeb"/>
      </w:pPr>
      <w:r>
        <w:rPr>
          <w:b/>
        </w:rPr>
        <w:t>Oaktech Environmental Ltd</w:t>
      </w:r>
    </w:p>
    <w:p w:rsidR="000E2441" w:rsidRDefault="00D75177">
      <w:pPr>
        <w:pStyle w:val="NormalWeb"/>
      </w:pPr>
      <w:r>
        <w:rPr>
          <w:color w:val="7F7F7F"/>
        </w:rPr>
        <w:t>August 2012 – January 2013</w:t>
      </w:r>
    </w:p>
    <w:p w:rsidR="000E2441" w:rsidRDefault="00D75177">
      <w:pPr>
        <w:pStyle w:val="NormalWeb"/>
      </w:pPr>
      <w:r>
        <w:t xml:space="preserve">United </w:t>
      </w:r>
      <w:r w:rsidR="005D5B6F">
        <w:t>Kingdom, Europe, Asia, South America, Middle East,</w:t>
      </w:r>
    </w:p>
    <w:p w:rsidR="000E2441" w:rsidRDefault="00D75177">
      <w:pPr>
        <w:pStyle w:val="NormalWeb"/>
      </w:pPr>
      <w:r>
        <w:t xml:space="preserve">£ 550 Daily </w:t>
      </w:r>
    </w:p>
    <w:p w:rsidR="005D5B6F" w:rsidRDefault="005D5B6F">
      <w:pPr>
        <w:pStyle w:val="NormalWeb"/>
      </w:pPr>
    </w:p>
    <w:p w:rsidR="000E2441" w:rsidRDefault="005D5B6F">
      <w:pPr>
        <w:pStyle w:val="NormalWeb"/>
      </w:pPr>
      <w:r w:rsidRPr="005D5B6F">
        <w:rPr>
          <w:b/>
        </w:rPr>
        <w:t>Achievements;</w:t>
      </w:r>
      <w:r w:rsidR="00D75177" w:rsidRPr="005D5B6F">
        <w:rPr>
          <w:b/>
        </w:rPr>
        <w:br/>
      </w:r>
      <w:r w:rsidR="00D75177">
        <w:t>• Create business plan including financials for roll out of a new Anaerobic Digestion (AD) Plant designed in USA for distribution in UK and Ireland.</w:t>
      </w:r>
      <w:r w:rsidR="00D75177">
        <w:br/>
        <w:t>• Create supply agreements for manufacture of plant in the UK and Ireland.</w:t>
      </w:r>
      <w:r w:rsidR="00D75177">
        <w:br/>
        <w:t>• Project size between £2 million and £30 million</w:t>
      </w:r>
      <w:r w:rsidR="00D75177">
        <w:br/>
        <w:t>• Negotiate with Bulgarian authorities with regard to AD and water and wastewater treatment.</w:t>
      </w:r>
      <w:r w:rsidR="00D75177">
        <w:br/>
        <w:t>• Manage sales campaigns within UK Dairy, Brewing, Distillery, Composting and MOD.</w:t>
      </w:r>
      <w:r w:rsidR="00D75177">
        <w:br/>
        <w:t>• Project manages site surveys and geo reports.</w:t>
      </w:r>
      <w:r w:rsidR="00D75177">
        <w:br/>
        <w:t>• Create sales leads and open discussions with potential clients for the use of AD</w:t>
      </w:r>
      <w:r w:rsidR="00D75177">
        <w:br/>
        <w:t>• Review water treatment plant for sales into Africa and Middle East.</w:t>
      </w:r>
      <w:r w:rsidR="00D75177">
        <w:br/>
        <w:t>• Identify potential suppliers and agents in Africa and Middle East</w:t>
      </w:r>
      <w:r w:rsidR="00D75177">
        <w:br/>
        <w:t>• Undertake pricing and technology reviews of potential competitors to Oaktech Environmental.</w:t>
      </w:r>
    </w:p>
    <w:p w:rsidR="000E2441" w:rsidRDefault="00D75177">
      <w:pPr>
        <w:pStyle w:val="NormalWeb"/>
      </w:pPr>
      <w:r>
        <w:rPr>
          <w:rFonts w:ascii="Courier" w:eastAsia="Courier" w:hAnsi="Courier" w:cs="Courier"/>
          <w:sz w:val="12"/>
        </w:rPr>
        <w:t> </w:t>
      </w:r>
    </w:p>
    <w:p w:rsidR="000E2441" w:rsidRDefault="00D75177">
      <w:pPr>
        <w:pStyle w:val="NormalWeb"/>
      </w:pPr>
      <w:r>
        <w:rPr>
          <w:b/>
        </w:rPr>
        <w:t>Interim Managing Director</w:t>
      </w:r>
    </w:p>
    <w:p w:rsidR="000E2441" w:rsidRDefault="00D75177">
      <w:pPr>
        <w:pStyle w:val="NormalWeb"/>
      </w:pPr>
      <w:r>
        <w:rPr>
          <w:b/>
        </w:rPr>
        <w:t>Lontra Ltd</w:t>
      </w:r>
    </w:p>
    <w:p w:rsidR="000E2441" w:rsidRDefault="00D75177">
      <w:pPr>
        <w:pStyle w:val="NormalWeb"/>
      </w:pPr>
      <w:r>
        <w:rPr>
          <w:color w:val="7F7F7F"/>
        </w:rPr>
        <w:t>February 2012 – August 2012</w:t>
      </w:r>
    </w:p>
    <w:p w:rsidR="000E2441" w:rsidRDefault="00D75177">
      <w:pPr>
        <w:pStyle w:val="NormalWeb"/>
      </w:pPr>
      <w:r>
        <w:t xml:space="preserve">United Kingdom </w:t>
      </w:r>
    </w:p>
    <w:p w:rsidR="000E2441" w:rsidRDefault="00D75177">
      <w:pPr>
        <w:pStyle w:val="NormalWeb"/>
      </w:pPr>
      <w:r>
        <w:t xml:space="preserve">£ 750 Daily </w:t>
      </w:r>
    </w:p>
    <w:p w:rsidR="005D5B6F" w:rsidRDefault="005D5B6F">
      <w:pPr>
        <w:pStyle w:val="NormalWeb"/>
      </w:pPr>
    </w:p>
    <w:p w:rsidR="000E2441" w:rsidRDefault="005D5B6F">
      <w:pPr>
        <w:pStyle w:val="NormalWeb"/>
      </w:pPr>
      <w:r w:rsidRPr="005D5B6F">
        <w:rPr>
          <w:b/>
        </w:rPr>
        <w:t>Achievements;</w:t>
      </w:r>
      <w:r w:rsidR="00D75177" w:rsidRPr="005D5B6F">
        <w:rPr>
          <w:b/>
        </w:rPr>
        <w:br/>
      </w:r>
      <w:r w:rsidR="00D75177">
        <w:t>• Managing the product development team and company to deliver a successful site trial, working closely with the Technical Director and Company Chairman; in particular, managing the Severn Trent Water/Carbon Trust project to time and budget within water and wastewater treatment.</w:t>
      </w:r>
      <w:r w:rsidR="00D75177">
        <w:br/>
        <w:t>• Managing sales campaigns to UK water companies, negotiating framework supply agreements liaising with purchasing departments and customer R&amp;D teams.</w:t>
      </w:r>
      <w:r w:rsidR="00D75177">
        <w:br/>
        <w:t>• Managing the commercial team and taking over elements of this work where appropriate.</w:t>
      </w:r>
      <w:r w:rsidR="00D75177">
        <w:br/>
        <w:t>• Managing the existing relationship with potential manufacturing partner for the water industry products, developing this into a commercial deal and engaging other potential partners.</w:t>
      </w:r>
      <w:r w:rsidR="00D75177">
        <w:br/>
        <w:t>• Developing marketing of the Blade Compressor(TM) in the UK, and overseas as part of the business development role for the water industry. In particular, focus on developing a non-regulated water business</w:t>
      </w:r>
      <w:r w:rsidR="00D75177">
        <w:br/>
        <w:t>• Project size between £1 million and £25 million</w:t>
      </w:r>
      <w:r w:rsidR="00D75177">
        <w:br/>
        <w:t>• Reporting on the development, project and commercial activities to all stakeholders, including to the Carbon Trust, Severn Trent Water, the Lontra Board and other partners.</w:t>
      </w:r>
      <w:r w:rsidR="00D75177">
        <w:br/>
        <w:t>• Overseeing day-to-day financial management of the company, working with the Finance Director and the Management Accountant/General Manager.</w:t>
      </w:r>
    </w:p>
    <w:p w:rsidR="000E2441" w:rsidRDefault="00D75177">
      <w:pPr>
        <w:pStyle w:val="NormalWeb"/>
      </w:pPr>
      <w:r>
        <w:rPr>
          <w:rFonts w:ascii="Courier" w:eastAsia="Courier" w:hAnsi="Courier" w:cs="Courier"/>
          <w:sz w:val="12"/>
        </w:rPr>
        <w:t> </w:t>
      </w:r>
    </w:p>
    <w:p w:rsidR="000E2441" w:rsidRDefault="00D75177">
      <w:pPr>
        <w:pStyle w:val="NormalWeb"/>
      </w:pPr>
      <w:r>
        <w:rPr>
          <w:b/>
        </w:rPr>
        <w:t>Interim Operations Director</w:t>
      </w:r>
    </w:p>
    <w:p w:rsidR="000E2441" w:rsidRDefault="00D75177">
      <w:pPr>
        <w:pStyle w:val="NormalWeb"/>
      </w:pPr>
      <w:r>
        <w:rPr>
          <w:b/>
        </w:rPr>
        <w:t>Treatment Systems Ltd</w:t>
      </w:r>
    </w:p>
    <w:p w:rsidR="000E2441" w:rsidRDefault="00D75177">
      <w:pPr>
        <w:pStyle w:val="NormalWeb"/>
      </w:pPr>
      <w:r>
        <w:rPr>
          <w:color w:val="7F7F7F"/>
        </w:rPr>
        <w:t>October 2007 – August 2012</w:t>
      </w:r>
    </w:p>
    <w:p w:rsidR="000E2441" w:rsidRDefault="00D75177">
      <w:pPr>
        <w:pStyle w:val="NormalWeb"/>
      </w:pPr>
      <w:r>
        <w:t xml:space="preserve">United Kingdom </w:t>
      </w:r>
    </w:p>
    <w:p w:rsidR="000E2441" w:rsidRDefault="00D75177">
      <w:pPr>
        <w:pStyle w:val="NormalWeb"/>
      </w:pPr>
      <w:r>
        <w:t xml:space="preserve">£ 500 Daily </w:t>
      </w:r>
    </w:p>
    <w:p w:rsidR="005D5B6F" w:rsidRDefault="005D5B6F">
      <w:pPr>
        <w:pStyle w:val="NormalWeb"/>
      </w:pPr>
    </w:p>
    <w:p w:rsidR="000E2441" w:rsidRDefault="005D5B6F">
      <w:pPr>
        <w:pStyle w:val="NormalWeb"/>
      </w:pPr>
      <w:r w:rsidRPr="005D5B6F">
        <w:rPr>
          <w:b/>
        </w:rPr>
        <w:t>Achievements</w:t>
      </w:r>
      <w:r w:rsidR="006449F8" w:rsidRPr="005D5B6F">
        <w:rPr>
          <w:b/>
        </w:rPr>
        <w:t xml:space="preserve">; </w:t>
      </w:r>
      <w:r w:rsidR="00D75177" w:rsidRPr="005D5B6F">
        <w:rPr>
          <w:b/>
        </w:rPr>
        <w:br/>
      </w:r>
      <w:r w:rsidR="00D75177">
        <w:t>• Review UK and European Water and Waste Water market place for company</w:t>
      </w:r>
      <w:r w:rsidR="00D75177">
        <w:br/>
        <w:t>• Create business plan and financials for 5 year period</w:t>
      </w:r>
      <w:r w:rsidR="00D75177">
        <w:br/>
        <w:t>• Create sales and marketing plan, increase sales completions and net contributions.</w:t>
      </w:r>
      <w:r w:rsidR="00D75177">
        <w:br/>
        <w:t>• Contact Utilities and Industrial Users to agree framework contracts</w:t>
      </w:r>
      <w:r w:rsidR="00D75177">
        <w:br/>
        <w:t>• Review Middle East water market place and set up offices and support process</w:t>
      </w:r>
      <w:r w:rsidR="00D75177">
        <w:br/>
        <w:t>• Close projects for client and project manage programmes through to completion</w:t>
      </w:r>
      <w:r w:rsidR="00D75177">
        <w:br/>
        <w:t>• Pipeline is now £10.5 million</w:t>
      </w:r>
    </w:p>
    <w:p w:rsidR="005D5B6F" w:rsidRDefault="00D75177">
      <w:pPr>
        <w:pStyle w:val="NormalWeb"/>
        <w:rPr>
          <w:b/>
        </w:rPr>
      </w:pPr>
      <w:r>
        <w:rPr>
          <w:rFonts w:ascii="Courier" w:eastAsia="Courier" w:hAnsi="Courier" w:cs="Courier"/>
          <w:sz w:val="12"/>
        </w:rPr>
        <w:t> </w:t>
      </w:r>
    </w:p>
    <w:p w:rsidR="00277977" w:rsidRDefault="00277977">
      <w:pPr>
        <w:pStyle w:val="NormalWeb"/>
        <w:rPr>
          <w:b/>
        </w:rPr>
      </w:pPr>
    </w:p>
    <w:p w:rsidR="000E2441" w:rsidRDefault="00D75177">
      <w:pPr>
        <w:pStyle w:val="NormalWeb"/>
      </w:pPr>
      <w:r>
        <w:rPr>
          <w:b/>
        </w:rPr>
        <w:t>Interim Operations Director</w:t>
      </w:r>
    </w:p>
    <w:p w:rsidR="000E2441" w:rsidRDefault="00D75177">
      <w:pPr>
        <w:pStyle w:val="NormalWeb"/>
      </w:pPr>
      <w:r>
        <w:rPr>
          <w:b/>
        </w:rPr>
        <w:t>ATSL Ltd</w:t>
      </w:r>
    </w:p>
    <w:p w:rsidR="000E2441" w:rsidRDefault="00D75177">
      <w:pPr>
        <w:pStyle w:val="NormalWeb"/>
      </w:pPr>
      <w:r>
        <w:rPr>
          <w:color w:val="7F7F7F"/>
        </w:rPr>
        <w:t>March 2010 – January 2012</w:t>
      </w:r>
    </w:p>
    <w:p w:rsidR="000E2441" w:rsidRDefault="00D75177">
      <w:pPr>
        <w:pStyle w:val="NormalWeb"/>
      </w:pPr>
      <w:r>
        <w:t xml:space="preserve">United Kingdom </w:t>
      </w:r>
    </w:p>
    <w:p w:rsidR="000E2441" w:rsidRDefault="00D75177">
      <w:pPr>
        <w:pStyle w:val="NormalWeb"/>
      </w:pPr>
      <w:r>
        <w:t xml:space="preserve">£ 550 Daily </w:t>
      </w:r>
    </w:p>
    <w:p w:rsidR="005D5B6F" w:rsidRDefault="005D5B6F">
      <w:pPr>
        <w:pStyle w:val="NormalWeb"/>
      </w:pPr>
    </w:p>
    <w:p w:rsidR="000E2441" w:rsidRDefault="005D5B6F">
      <w:pPr>
        <w:pStyle w:val="NormalWeb"/>
      </w:pPr>
      <w:r w:rsidRPr="005D5B6F">
        <w:rPr>
          <w:b/>
        </w:rPr>
        <w:t>Achievements;</w:t>
      </w:r>
      <w:r>
        <w:t xml:space="preserve"> </w:t>
      </w:r>
      <w:r w:rsidR="00D75177">
        <w:br/>
        <w:t>• Review and change working directives and operational work process for major utility provider involved within water, wastewater and renewables.</w:t>
      </w:r>
      <w:r w:rsidR="00D75177">
        <w:br/>
        <w:t>• Assess delivery requirements and use of employees</w:t>
      </w:r>
      <w:r w:rsidR="00D75177">
        <w:br/>
        <w:t>• Work on Aquatrine Projects via C2C for remediation of MOD water and waste water plants</w:t>
      </w:r>
      <w:r w:rsidR="00D75177">
        <w:br/>
        <w:t>• Create an understanding of client relationships to ensure ongoing work relationships and increasing work load for AMP5</w:t>
      </w:r>
      <w:r w:rsidR="00D75177">
        <w:br/>
        <w:t>• Create Sales and Marketing plans and train sales team in delivery ideals</w:t>
      </w:r>
      <w:r w:rsidR="00D75177">
        <w:br/>
        <w:t>• Create project teams to increase net profitability of contracts</w:t>
      </w:r>
      <w:r w:rsidR="00D75177">
        <w:br/>
        <w:t>• Contract size up to £75 million</w:t>
      </w:r>
      <w:r w:rsidR="00D75177">
        <w:br/>
        <w:t>• Enhance bid costing to ensure tighter control of prices and increased net contribution</w:t>
      </w:r>
      <w:r w:rsidR="00D75177">
        <w:br/>
        <w:t>• Review and change accounting practices to enable accurate and on time reporting</w:t>
      </w:r>
      <w:r w:rsidR="00D75177">
        <w:br/>
        <w:t>• Review and amend and adjust training and induction programmes to ensure compliance</w:t>
      </w:r>
      <w:r w:rsidR="00D75177">
        <w:br/>
        <w:t>• Review and upgrade recruitment practices to ensure teams are complimentary and work together</w:t>
      </w:r>
      <w:r w:rsidR="00D75177">
        <w:br/>
        <w:t>• Amend management structure to ensure compliance</w:t>
      </w:r>
    </w:p>
    <w:p w:rsidR="000E2441" w:rsidRDefault="00D75177">
      <w:pPr>
        <w:pStyle w:val="NormalWeb"/>
      </w:pPr>
      <w:r>
        <w:rPr>
          <w:rFonts w:ascii="Courier" w:eastAsia="Courier" w:hAnsi="Courier" w:cs="Courier"/>
          <w:sz w:val="12"/>
        </w:rPr>
        <w:t> </w:t>
      </w:r>
    </w:p>
    <w:p w:rsidR="000E2441" w:rsidRDefault="00D75177">
      <w:pPr>
        <w:pStyle w:val="NormalWeb"/>
      </w:pPr>
      <w:r>
        <w:rPr>
          <w:b/>
        </w:rPr>
        <w:t>Mentor</w:t>
      </w:r>
    </w:p>
    <w:p w:rsidR="000E2441" w:rsidRDefault="00D75177">
      <w:pPr>
        <w:pStyle w:val="NormalWeb"/>
      </w:pPr>
      <w:r>
        <w:rPr>
          <w:b/>
        </w:rPr>
        <w:t>Clear Blue Ltd</w:t>
      </w:r>
    </w:p>
    <w:p w:rsidR="000E2441" w:rsidRDefault="00D75177">
      <w:pPr>
        <w:pStyle w:val="NormalWeb"/>
        <w:rPr>
          <w:color w:val="7F7F7F"/>
        </w:rPr>
      </w:pPr>
      <w:r>
        <w:rPr>
          <w:color w:val="7F7F7F"/>
        </w:rPr>
        <w:t>December 2008 – December 2009</w:t>
      </w:r>
    </w:p>
    <w:p w:rsidR="005D5B6F" w:rsidRDefault="005D5B6F">
      <w:pPr>
        <w:pStyle w:val="NormalWeb"/>
      </w:pPr>
      <w:r>
        <w:rPr>
          <w:color w:val="7F7F7F"/>
        </w:rPr>
        <w:t xml:space="preserve">England </w:t>
      </w:r>
    </w:p>
    <w:p w:rsidR="005D5B6F" w:rsidRDefault="005D5B6F" w:rsidP="005D5B6F">
      <w:pPr>
        <w:pStyle w:val="NormalWeb"/>
      </w:pPr>
      <w:r>
        <w:t xml:space="preserve">£375 </w:t>
      </w:r>
      <w:r>
        <w:t xml:space="preserve">Daily </w:t>
      </w:r>
    </w:p>
    <w:p w:rsidR="005D5B6F" w:rsidRDefault="005D5B6F">
      <w:pPr>
        <w:pStyle w:val="NormalWeb"/>
      </w:pPr>
    </w:p>
    <w:p w:rsidR="000E2441" w:rsidRDefault="005D5B6F">
      <w:pPr>
        <w:pStyle w:val="NormalWeb"/>
      </w:pPr>
      <w:r w:rsidRPr="005D5B6F">
        <w:rPr>
          <w:b/>
        </w:rPr>
        <w:t>Achievements.</w:t>
      </w:r>
      <w:r w:rsidR="00D75177" w:rsidRPr="005D5B6F">
        <w:rPr>
          <w:b/>
        </w:rPr>
        <w:br/>
      </w:r>
      <w:r w:rsidR="00D75177">
        <w:t xml:space="preserve">• Created business plan and financials for project </w:t>
      </w:r>
      <w:r w:rsidR="00D75177">
        <w:br/>
        <w:t xml:space="preserve">• Coached and Mentored CEO on listening to others </w:t>
      </w:r>
      <w:r w:rsidR="00D75177">
        <w:br/>
        <w:t>• Started the marketing programme to find franchisee's</w:t>
      </w:r>
    </w:p>
    <w:p w:rsidR="000E2441" w:rsidRDefault="00D75177">
      <w:pPr>
        <w:pStyle w:val="NormalWeb"/>
      </w:pPr>
      <w:r>
        <w:rPr>
          <w:rFonts w:ascii="Courier" w:eastAsia="Courier" w:hAnsi="Courier" w:cs="Courier"/>
          <w:sz w:val="12"/>
        </w:rPr>
        <w:t> </w:t>
      </w:r>
    </w:p>
    <w:p w:rsidR="000E2441" w:rsidRDefault="00D75177">
      <w:pPr>
        <w:pStyle w:val="NormalWeb"/>
      </w:pPr>
      <w:r>
        <w:rPr>
          <w:b/>
        </w:rPr>
        <w:t>Project Manager</w:t>
      </w:r>
    </w:p>
    <w:p w:rsidR="000E2441" w:rsidRDefault="00D75177">
      <w:pPr>
        <w:pStyle w:val="NormalWeb"/>
      </w:pPr>
      <w:r>
        <w:rPr>
          <w:b/>
        </w:rPr>
        <w:t>Olive Branch Foundation</w:t>
      </w:r>
    </w:p>
    <w:p w:rsidR="000E2441" w:rsidRDefault="00D75177">
      <w:pPr>
        <w:pStyle w:val="NormalWeb"/>
      </w:pPr>
      <w:r>
        <w:rPr>
          <w:color w:val="7F7F7F"/>
        </w:rPr>
        <w:t>January 2006 – December 2007</w:t>
      </w:r>
    </w:p>
    <w:p w:rsidR="000E2441" w:rsidRDefault="005D5B6F">
      <w:pPr>
        <w:pStyle w:val="NormalWeb"/>
      </w:pPr>
      <w:r>
        <w:t>United Kingdom</w:t>
      </w:r>
    </w:p>
    <w:p w:rsidR="005D5B6F" w:rsidRDefault="005D5B6F" w:rsidP="005D5B6F">
      <w:pPr>
        <w:pStyle w:val="NormalWeb"/>
      </w:pPr>
      <w:r>
        <w:t xml:space="preserve"> £450</w:t>
      </w:r>
      <w:r w:rsidRPr="005D5B6F">
        <w:t xml:space="preserve"> </w:t>
      </w:r>
      <w:r>
        <w:t xml:space="preserve">Daily </w:t>
      </w:r>
    </w:p>
    <w:p w:rsidR="000E2441" w:rsidRDefault="00D75177">
      <w:pPr>
        <w:pStyle w:val="NormalWeb"/>
      </w:pPr>
      <w:r>
        <w:br/>
      </w:r>
      <w:r w:rsidRPr="005D5B6F">
        <w:rPr>
          <w:b/>
        </w:rPr>
        <w:t>Achievements</w:t>
      </w:r>
      <w:r w:rsidR="005D5B6F" w:rsidRPr="005D5B6F">
        <w:rPr>
          <w:b/>
        </w:rPr>
        <w:t>;</w:t>
      </w:r>
      <w:r w:rsidRPr="005D5B6F">
        <w:rPr>
          <w:b/>
        </w:rPr>
        <w:t xml:space="preserve"> </w:t>
      </w:r>
      <w:r w:rsidRPr="005D5B6F">
        <w:rPr>
          <w:b/>
        </w:rPr>
        <w:br/>
      </w:r>
      <w:r>
        <w:t xml:space="preserve">o Identified major donors to support the charity for the next three years </w:t>
      </w:r>
      <w:r>
        <w:br/>
        <w:t xml:space="preserve">o Worked on grant aid documents to ensure that </w:t>
      </w:r>
      <w:r w:rsidR="00A95F9C">
        <w:t>startup</w:t>
      </w:r>
      <w:r>
        <w:t xml:space="preserve"> costs were covered </w:t>
      </w:r>
      <w:r>
        <w:br/>
        <w:t xml:space="preserve">o Consultation with third parties to create an efficient back office operation </w:t>
      </w:r>
      <w:r>
        <w:br/>
        <w:t xml:space="preserve">o Outsourced a number of services with significant SLA's in place </w:t>
      </w:r>
      <w:r>
        <w:br/>
        <w:t xml:space="preserve">o Part time role to create and find £1M for an innovative charity with children </w:t>
      </w:r>
      <w:r>
        <w:br/>
        <w:t xml:space="preserve">o Mentor and coach members of the management team </w:t>
      </w:r>
      <w:r>
        <w:br/>
        <w:t>o Undertake different negotiations with suppliers and project/budget holders</w:t>
      </w:r>
    </w:p>
    <w:p w:rsidR="000E2441" w:rsidRDefault="00D75177">
      <w:pPr>
        <w:pStyle w:val="NormalWeb"/>
      </w:pPr>
      <w:r>
        <w:rPr>
          <w:rFonts w:ascii="Courier" w:eastAsia="Courier" w:hAnsi="Courier" w:cs="Courier"/>
          <w:sz w:val="12"/>
        </w:rPr>
        <w:t> </w:t>
      </w:r>
    </w:p>
    <w:p w:rsidR="000E2441" w:rsidRDefault="00D75177">
      <w:pPr>
        <w:pStyle w:val="NormalWeb"/>
      </w:pPr>
      <w:r>
        <w:rPr>
          <w:b/>
        </w:rPr>
        <w:t>Interim Change Manager,</w:t>
      </w:r>
    </w:p>
    <w:p w:rsidR="000E2441" w:rsidRDefault="00D75177">
      <w:pPr>
        <w:pStyle w:val="NormalWeb"/>
      </w:pPr>
      <w:r>
        <w:rPr>
          <w:b/>
        </w:rPr>
        <w:t>Guide Dogs for the Blind</w:t>
      </w:r>
    </w:p>
    <w:p w:rsidR="000E2441" w:rsidRDefault="00D75177">
      <w:pPr>
        <w:pStyle w:val="NormalWeb"/>
      </w:pPr>
      <w:r>
        <w:rPr>
          <w:color w:val="7F7F7F"/>
        </w:rPr>
        <w:t>September 2007 – October 2007</w:t>
      </w:r>
    </w:p>
    <w:p w:rsidR="000E2441" w:rsidRDefault="00D75177">
      <w:pPr>
        <w:pStyle w:val="NormalWeb"/>
      </w:pPr>
      <w:r>
        <w:t xml:space="preserve">United Kingdom </w:t>
      </w:r>
    </w:p>
    <w:p w:rsidR="005D5B6F" w:rsidRDefault="005D5B6F" w:rsidP="005D5B6F">
      <w:pPr>
        <w:pStyle w:val="NormalWeb"/>
      </w:pPr>
      <w:r>
        <w:t>£325</w:t>
      </w:r>
      <w:r w:rsidRPr="005D5B6F">
        <w:t xml:space="preserve"> </w:t>
      </w:r>
      <w:r>
        <w:t xml:space="preserve">Daily </w:t>
      </w:r>
    </w:p>
    <w:p w:rsidR="005D5B6F" w:rsidRDefault="005D5B6F">
      <w:pPr>
        <w:pStyle w:val="NormalWeb"/>
      </w:pPr>
    </w:p>
    <w:p w:rsidR="000E2441" w:rsidRDefault="005D5B6F">
      <w:pPr>
        <w:pStyle w:val="NormalWeb"/>
      </w:pPr>
      <w:r w:rsidRPr="005D5B6F">
        <w:rPr>
          <w:b/>
        </w:rPr>
        <w:t>Achievements</w:t>
      </w:r>
      <w:r>
        <w:rPr>
          <w:b/>
        </w:rPr>
        <w:t>;</w:t>
      </w:r>
      <w:r w:rsidR="00D75177">
        <w:br/>
        <w:t>• To assess the functional requirements of a CRM system for non fundraising staff by Identifying any customer (donor) touch points and/or customer data requirements and/or system integration issues</w:t>
      </w:r>
      <w:r w:rsidR="00D75177">
        <w:br/>
        <w:t>• What departments require some access to CRM functionality</w:t>
      </w:r>
      <w:r w:rsidR="00D75177">
        <w:br/>
        <w:t>• A breakdown of specific functionality required with an importance weighting to the individual, department and Guide Dogs</w:t>
      </w:r>
      <w:r w:rsidR="00D75177">
        <w:br/>
        <w:t>• Any process issues with respect to having to redefine processes to enable CRM functionality to work effectively</w:t>
      </w:r>
      <w:r w:rsidR="00D75177">
        <w:br/>
        <w:t>• Implications with respect to system integration and personnel use and training</w:t>
      </w:r>
      <w:r w:rsidR="00D75177">
        <w:br/>
        <w:t>• Considerations and recommendations that Guide Dogs may wish to be made aware of when moving to the next stage of CRM implementation</w:t>
      </w:r>
      <w:r w:rsidR="00D75177">
        <w:br/>
        <w:t>• Review Supporter Services and Fundraising teams (87 people) project manage review process and recommend outsourcing solutions if applicable.</w:t>
      </w:r>
    </w:p>
    <w:p w:rsidR="000E2441" w:rsidRDefault="00D75177">
      <w:pPr>
        <w:pStyle w:val="NormalWeb"/>
      </w:pPr>
      <w:r>
        <w:rPr>
          <w:rFonts w:ascii="Courier" w:eastAsia="Courier" w:hAnsi="Courier" w:cs="Courier"/>
          <w:sz w:val="12"/>
        </w:rPr>
        <w:t> </w:t>
      </w:r>
    </w:p>
    <w:p w:rsidR="000E2441" w:rsidRDefault="00D75177">
      <w:pPr>
        <w:pStyle w:val="NormalWeb"/>
      </w:pPr>
      <w:r>
        <w:rPr>
          <w:b/>
        </w:rPr>
        <w:t>Interim Project Manager, Business Development</w:t>
      </w:r>
    </w:p>
    <w:p w:rsidR="000E2441" w:rsidRDefault="00D75177">
      <w:pPr>
        <w:pStyle w:val="NormalWeb"/>
      </w:pPr>
      <w:r>
        <w:rPr>
          <w:b/>
        </w:rPr>
        <w:t>DICor LLC</w:t>
      </w:r>
    </w:p>
    <w:p w:rsidR="000E2441" w:rsidRDefault="00D75177">
      <w:pPr>
        <w:pStyle w:val="NormalWeb"/>
      </w:pPr>
      <w:r>
        <w:rPr>
          <w:color w:val="7F7F7F"/>
        </w:rPr>
        <w:t>January 2005 – September 2007</w:t>
      </w:r>
    </w:p>
    <w:p w:rsidR="000E2441" w:rsidRDefault="005D5B6F">
      <w:pPr>
        <w:pStyle w:val="NormalWeb"/>
      </w:pPr>
      <w:r>
        <w:t>USA, UK, Europe, Turkey, Asia</w:t>
      </w:r>
    </w:p>
    <w:p w:rsidR="005D5B6F" w:rsidRDefault="005D5B6F" w:rsidP="005D5B6F">
      <w:pPr>
        <w:pStyle w:val="NormalWeb"/>
      </w:pPr>
      <w:r>
        <w:t xml:space="preserve">£300 </w:t>
      </w:r>
      <w:r>
        <w:t xml:space="preserve">Daily </w:t>
      </w:r>
    </w:p>
    <w:p w:rsidR="005D5B6F" w:rsidRDefault="005D5B6F">
      <w:pPr>
        <w:pStyle w:val="NormalWeb"/>
      </w:pPr>
    </w:p>
    <w:p w:rsidR="000E2441" w:rsidRDefault="005D5B6F">
      <w:pPr>
        <w:pStyle w:val="NormalWeb"/>
      </w:pPr>
      <w:r w:rsidRPr="005D5B6F">
        <w:rPr>
          <w:b/>
        </w:rPr>
        <w:t>Achievements</w:t>
      </w:r>
      <w:r w:rsidR="006449F8" w:rsidRPr="005D5B6F">
        <w:rPr>
          <w:b/>
        </w:rPr>
        <w:t xml:space="preserve">; </w:t>
      </w:r>
      <w:r w:rsidR="00D75177" w:rsidRPr="005D5B6F">
        <w:rPr>
          <w:b/>
        </w:rPr>
        <w:br/>
      </w:r>
      <w:r w:rsidR="00D75177">
        <w:t xml:space="preserve">• Introduction of Innovation and Creativity programme from USA </w:t>
      </w:r>
      <w:r w:rsidR="00D75177">
        <w:br/>
        <w:t xml:space="preserve">• Created business case and financials for client </w:t>
      </w:r>
      <w:r w:rsidR="00D75177">
        <w:br/>
        <w:t xml:space="preserve">• Worked with Government on potential implementation of programmes for schools and universities </w:t>
      </w:r>
      <w:r w:rsidR="00D75177">
        <w:br/>
        <w:t>• Working with Business Link to road show programmes for business from SME to corporations</w:t>
      </w:r>
    </w:p>
    <w:p w:rsidR="000E2441" w:rsidRDefault="00D75177">
      <w:pPr>
        <w:pStyle w:val="NormalWeb"/>
      </w:pPr>
      <w:r>
        <w:rPr>
          <w:rFonts w:ascii="Courier" w:eastAsia="Courier" w:hAnsi="Courier" w:cs="Courier"/>
          <w:sz w:val="12"/>
        </w:rPr>
        <w:t> </w:t>
      </w:r>
    </w:p>
    <w:p w:rsidR="005D5B6F" w:rsidRDefault="005D5B6F">
      <w:pPr>
        <w:pStyle w:val="NormalWeb"/>
        <w:rPr>
          <w:b/>
        </w:rPr>
      </w:pPr>
    </w:p>
    <w:p w:rsidR="00277977" w:rsidRDefault="00277977">
      <w:pPr>
        <w:pStyle w:val="NormalWeb"/>
        <w:rPr>
          <w:b/>
        </w:rPr>
      </w:pPr>
    </w:p>
    <w:p w:rsidR="000E2441" w:rsidRDefault="00D75177">
      <w:pPr>
        <w:pStyle w:val="NormalWeb"/>
      </w:pPr>
      <w:r>
        <w:rPr>
          <w:b/>
        </w:rPr>
        <w:lastRenderedPageBreak/>
        <w:t>Change Manager</w:t>
      </w:r>
    </w:p>
    <w:p w:rsidR="000E2441" w:rsidRDefault="00D75177">
      <w:pPr>
        <w:pStyle w:val="NormalWeb"/>
      </w:pPr>
      <w:r>
        <w:rPr>
          <w:b/>
        </w:rPr>
        <w:t>RNIB</w:t>
      </w:r>
    </w:p>
    <w:p w:rsidR="000E2441" w:rsidRDefault="00D75177">
      <w:pPr>
        <w:pStyle w:val="NormalWeb"/>
      </w:pPr>
      <w:r>
        <w:rPr>
          <w:color w:val="7F7F7F"/>
        </w:rPr>
        <w:t>June 2007 – July 2007</w:t>
      </w:r>
    </w:p>
    <w:p w:rsidR="000E2441" w:rsidRDefault="005D5B6F">
      <w:pPr>
        <w:pStyle w:val="NormalWeb"/>
      </w:pPr>
      <w:r>
        <w:t xml:space="preserve">England </w:t>
      </w:r>
    </w:p>
    <w:p w:rsidR="000E2441" w:rsidRDefault="005D5B6F">
      <w:pPr>
        <w:pStyle w:val="NormalWeb"/>
      </w:pPr>
      <w:r>
        <w:t>£250</w:t>
      </w:r>
      <w:r w:rsidR="00D75177">
        <w:br/>
        <w:t xml:space="preserve">• Reviewing the Community Fund raising team, </w:t>
      </w:r>
      <w:r w:rsidR="00D75177">
        <w:br/>
        <w:t xml:space="preserve">• Identifying areas of disconnect and dysfunctional teams, </w:t>
      </w:r>
      <w:r w:rsidR="00D75177">
        <w:br/>
        <w:t xml:space="preserve">• </w:t>
      </w:r>
      <w:r>
        <w:t>with</w:t>
      </w:r>
      <w:r w:rsidR="00D75177">
        <w:t xml:space="preserve"> an online tool, Networker undertook review of process and how to enhance efficiency by taking out redundant processes. </w:t>
      </w:r>
      <w:r w:rsidR="00D75177">
        <w:br/>
        <w:t xml:space="preserve">• Use of Indexer to gain non contaminated views and perceptions of people </w:t>
      </w:r>
      <w:r w:rsidR="00D75177">
        <w:br/>
        <w:t>• Provided facilitated workshops to assist teams</w:t>
      </w:r>
    </w:p>
    <w:p w:rsidR="000E2441" w:rsidRDefault="00D75177">
      <w:pPr>
        <w:pStyle w:val="NormalWeb"/>
      </w:pPr>
      <w:r>
        <w:rPr>
          <w:rFonts w:ascii="Courier" w:eastAsia="Courier" w:hAnsi="Courier" w:cs="Courier"/>
          <w:sz w:val="12"/>
        </w:rPr>
        <w:t> </w:t>
      </w:r>
    </w:p>
    <w:p w:rsidR="000E2441" w:rsidRDefault="00D75177">
      <w:pPr>
        <w:pStyle w:val="NormalWeb"/>
      </w:pPr>
      <w:r>
        <w:rPr>
          <w:b/>
        </w:rPr>
        <w:t>Interim Managing Director</w:t>
      </w:r>
    </w:p>
    <w:p w:rsidR="000E2441" w:rsidRDefault="00D75177">
      <w:pPr>
        <w:pStyle w:val="NormalWeb"/>
      </w:pPr>
      <w:r>
        <w:rPr>
          <w:b/>
        </w:rPr>
        <w:t>Prism (UK) Ltd</w:t>
      </w:r>
    </w:p>
    <w:p w:rsidR="000E2441" w:rsidRDefault="00D75177">
      <w:pPr>
        <w:pStyle w:val="NormalWeb"/>
      </w:pPr>
      <w:r>
        <w:rPr>
          <w:color w:val="7F7F7F"/>
        </w:rPr>
        <w:t>January 2004 – April 2006</w:t>
      </w:r>
    </w:p>
    <w:p w:rsidR="000E2441" w:rsidRDefault="005D5B6F">
      <w:pPr>
        <w:pStyle w:val="NormalWeb"/>
      </w:pPr>
      <w:r>
        <w:t xml:space="preserve">Malta, United Kingdom, Turkey, </w:t>
      </w:r>
    </w:p>
    <w:p w:rsidR="005D5B6F" w:rsidRDefault="005D5B6F">
      <w:pPr>
        <w:pStyle w:val="NormalWeb"/>
      </w:pPr>
      <w:r>
        <w:t xml:space="preserve">£375 </w:t>
      </w:r>
    </w:p>
    <w:p w:rsidR="000E2441" w:rsidRDefault="005D5B6F">
      <w:pPr>
        <w:pStyle w:val="NormalWeb"/>
      </w:pPr>
      <w:r>
        <w:br/>
      </w:r>
      <w:r w:rsidRPr="005D5B6F">
        <w:rPr>
          <w:b/>
        </w:rPr>
        <w:t>Achievements</w:t>
      </w:r>
      <w:r w:rsidR="006449F8" w:rsidRPr="005D5B6F">
        <w:rPr>
          <w:b/>
        </w:rPr>
        <w:t xml:space="preserve">; </w:t>
      </w:r>
      <w:r w:rsidR="00D75177" w:rsidRPr="005D5B6F">
        <w:rPr>
          <w:b/>
        </w:rPr>
        <w:br/>
      </w:r>
      <w:r w:rsidR="00D75177">
        <w:t xml:space="preserve">o Bought in to review process and increase sales which ended up by 500% </w:t>
      </w:r>
      <w:r w:rsidR="00D75177">
        <w:br/>
        <w:t xml:space="preserve">o Used methodologies to measure Employee Motivation and Engagement </w:t>
      </w:r>
      <w:r w:rsidR="00D75177">
        <w:br/>
        <w:t xml:space="preserve">o Created process for Equality and Diversity using same methods and sold into H M's Inspector of Constabulary </w:t>
      </w:r>
      <w:r w:rsidR="00D75177">
        <w:br/>
        <w:t xml:space="preserve">o Sold Employee method to Turkcell (Turkey) </w:t>
      </w:r>
      <w:r w:rsidR="00D75177">
        <w:br/>
        <w:t xml:space="preserve">o Opened new offices in the emerging EU countries </w:t>
      </w:r>
      <w:r w:rsidR="00D75177">
        <w:br/>
        <w:t xml:space="preserve">Responsibilities </w:t>
      </w:r>
      <w:r w:rsidR="00D75177">
        <w:br/>
        <w:t xml:space="preserve">o Turn round ailing sales team and created new one. </w:t>
      </w:r>
      <w:r w:rsidR="00D75177">
        <w:br/>
        <w:t>o Enhanced profits</w:t>
      </w:r>
    </w:p>
    <w:p w:rsidR="000E2441" w:rsidRDefault="00D75177">
      <w:pPr>
        <w:pStyle w:val="NormalWeb"/>
      </w:pPr>
      <w:r>
        <w:rPr>
          <w:rFonts w:ascii="Courier" w:eastAsia="Courier" w:hAnsi="Courier" w:cs="Courier"/>
          <w:sz w:val="12"/>
        </w:rPr>
        <w:t> </w:t>
      </w:r>
    </w:p>
    <w:p w:rsidR="000E2441" w:rsidRDefault="00D75177">
      <w:pPr>
        <w:pStyle w:val="NormalWeb"/>
      </w:pPr>
      <w:r>
        <w:rPr>
          <w:b/>
        </w:rPr>
        <w:t>Interim Project Director</w:t>
      </w:r>
    </w:p>
    <w:p w:rsidR="000E2441" w:rsidRDefault="00D75177">
      <w:pPr>
        <w:pStyle w:val="NormalWeb"/>
      </w:pPr>
      <w:r>
        <w:rPr>
          <w:b/>
        </w:rPr>
        <w:t>Private Equity company</w:t>
      </w:r>
    </w:p>
    <w:p w:rsidR="000E2441" w:rsidRDefault="00D75177">
      <w:pPr>
        <w:pStyle w:val="NormalWeb"/>
      </w:pPr>
      <w:r>
        <w:rPr>
          <w:color w:val="7F7F7F"/>
        </w:rPr>
        <w:t>June 2005 – January 2006</w:t>
      </w:r>
    </w:p>
    <w:p w:rsidR="000E2441" w:rsidRDefault="00D75177">
      <w:pPr>
        <w:pStyle w:val="NormalWeb"/>
      </w:pPr>
      <w:r>
        <w:t xml:space="preserve">United Kingdom </w:t>
      </w:r>
    </w:p>
    <w:p w:rsidR="005D5B6F" w:rsidRDefault="005D5B6F" w:rsidP="005D5B6F">
      <w:pPr>
        <w:pStyle w:val="NormalWeb"/>
      </w:pPr>
      <w:r>
        <w:t>£375</w:t>
      </w:r>
      <w:r w:rsidRPr="005D5B6F">
        <w:t xml:space="preserve"> </w:t>
      </w:r>
      <w:r>
        <w:t xml:space="preserve">Daily </w:t>
      </w:r>
    </w:p>
    <w:p w:rsidR="005D5B6F" w:rsidRDefault="005D5B6F">
      <w:pPr>
        <w:pStyle w:val="NormalWeb"/>
      </w:pPr>
    </w:p>
    <w:p w:rsidR="005D5B6F" w:rsidRPr="005D5B6F" w:rsidRDefault="005D5B6F">
      <w:pPr>
        <w:pStyle w:val="NormalWeb"/>
        <w:rPr>
          <w:b/>
        </w:rPr>
      </w:pPr>
      <w:r w:rsidRPr="005D5B6F">
        <w:rPr>
          <w:b/>
        </w:rPr>
        <w:t>Achievements</w:t>
      </w:r>
      <w:r>
        <w:rPr>
          <w:b/>
        </w:rPr>
        <w:t>;</w:t>
      </w:r>
    </w:p>
    <w:p w:rsidR="000E2441" w:rsidRDefault="00D75177">
      <w:pPr>
        <w:pStyle w:val="NormalWeb"/>
      </w:pPr>
      <w:r>
        <w:t>• Confirming environmental policies for Private Equity company</w:t>
      </w:r>
      <w:r>
        <w:br/>
        <w:t>• Review of M&amp;A policies for future reference</w:t>
      </w:r>
      <w:r>
        <w:br/>
        <w:t>• Review of CSR within the business streams of the company</w:t>
      </w:r>
    </w:p>
    <w:p w:rsidR="000E2441" w:rsidRDefault="00D75177">
      <w:pPr>
        <w:pStyle w:val="NormalWeb"/>
      </w:pPr>
      <w:r>
        <w:rPr>
          <w:rFonts w:ascii="Courier" w:eastAsia="Courier" w:hAnsi="Courier" w:cs="Courier"/>
          <w:sz w:val="12"/>
        </w:rPr>
        <w:t> </w:t>
      </w:r>
    </w:p>
    <w:p w:rsidR="000E2441" w:rsidRDefault="00D75177">
      <w:pPr>
        <w:pStyle w:val="NormalWeb"/>
      </w:pPr>
      <w:r>
        <w:rPr>
          <w:b/>
        </w:rPr>
        <w:t>Interim Managing Director</w:t>
      </w:r>
    </w:p>
    <w:p w:rsidR="000E2441" w:rsidRDefault="00D75177">
      <w:pPr>
        <w:pStyle w:val="NormalWeb"/>
      </w:pPr>
      <w:r>
        <w:rPr>
          <w:b/>
        </w:rPr>
        <w:t>Aquator Group Ltd</w:t>
      </w:r>
    </w:p>
    <w:p w:rsidR="000E2441" w:rsidRDefault="00D75177">
      <w:pPr>
        <w:pStyle w:val="NormalWeb"/>
      </w:pPr>
      <w:r>
        <w:rPr>
          <w:color w:val="7F7F7F"/>
        </w:rPr>
        <w:t>December 2002 – December 2004</w:t>
      </w:r>
    </w:p>
    <w:p w:rsidR="000E2441" w:rsidRDefault="005D5B6F">
      <w:pPr>
        <w:pStyle w:val="NormalWeb"/>
      </w:pPr>
      <w:r>
        <w:t>England, Australia, Canada, Japan</w:t>
      </w:r>
    </w:p>
    <w:p w:rsidR="005D5B6F" w:rsidRDefault="005D5B6F" w:rsidP="005D5B6F">
      <w:pPr>
        <w:pStyle w:val="NormalWeb"/>
      </w:pPr>
      <w:r>
        <w:t xml:space="preserve">£300 </w:t>
      </w:r>
      <w:r>
        <w:t xml:space="preserve">Daily </w:t>
      </w:r>
    </w:p>
    <w:p w:rsidR="000E2441" w:rsidRDefault="00D75177">
      <w:pPr>
        <w:pStyle w:val="NormalWeb"/>
      </w:pPr>
      <w:r>
        <w:br/>
      </w:r>
      <w:r w:rsidRPr="005D5B6F">
        <w:rPr>
          <w:b/>
        </w:rPr>
        <w:t>Achiev</w:t>
      </w:r>
      <w:r w:rsidR="005D5B6F" w:rsidRPr="005D5B6F">
        <w:rPr>
          <w:b/>
        </w:rPr>
        <w:t>ements</w:t>
      </w:r>
      <w:r w:rsidR="006449F8" w:rsidRPr="005D5B6F">
        <w:rPr>
          <w:b/>
        </w:rPr>
        <w:t xml:space="preserve">; </w:t>
      </w:r>
      <w:r w:rsidRPr="005D5B6F">
        <w:rPr>
          <w:b/>
        </w:rPr>
        <w:br/>
      </w:r>
      <w:r>
        <w:t xml:space="preserve">o Led MBO from Wessex Water raising £3.5m from private investor. </w:t>
      </w:r>
      <w:r>
        <w:br/>
        <w:t xml:space="preserve">o Wrote Business Plan, set up systems and reduced production costs by 50%. </w:t>
      </w:r>
      <w:r>
        <w:br/>
        <w:t xml:space="preserve">o Installed ISO 9000 (Quality) 14001 (Environmental) &amp; 18000 (H &amp; Safety). </w:t>
      </w:r>
      <w:r>
        <w:br/>
        <w:t xml:space="preserve">o Opened offices in Australia, Oman, Bahrain, Israel, Malta, and S. Africa. </w:t>
      </w:r>
      <w:r>
        <w:br/>
        <w:t xml:space="preserve">o Won Australian effluent order &amp; in Oman built world's largest membrane plant. </w:t>
      </w:r>
      <w:r>
        <w:br/>
        <w:t xml:space="preserve">o Increased t/o from £250k to £10m in 2 years and staff from 29 to 79 people </w:t>
      </w:r>
      <w:r>
        <w:br/>
        <w:t>o Ongoing order book £35M for the following 26 months. Pipeline of £500M to convert.</w:t>
      </w:r>
    </w:p>
    <w:p w:rsidR="000E2441" w:rsidRDefault="00D75177">
      <w:pPr>
        <w:pStyle w:val="NormalWeb"/>
      </w:pPr>
      <w:r>
        <w:rPr>
          <w:rFonts w:ascii="Courier" w:eastAsia="Courier" w:hAnsi="Courier" w:cs="Courier"/>
          <w:sz w:val="12"/>
        </w:rPr>
        <w:t> </w:t>
      </w:r>
    </w:p>
    <w:p w:rsidR="000E2441" w:rsidRDefault="00D75177">
      <w:pPr>
        <w:pStyle w:val="NormalWeb"/>
      </w:pPr>
      <w:r>
        <w:rPr>
          <w:b/>
        </w:rPr>
        <w:t>Interim Vice President Commercial</w:t>
      </w:r>
    </w:p>
    <w:p w:rsidR="000E2441" w:rsidRDefault="00D75177">
      <w:pPr>
        <w:pStyle w:val="NormalWeb"/>
      </w:pPr>
      <w:r>
        <w:rPr>
          <w:b/>
        </w:rPr>
        <w:t>Azurix, Wessex Water, Enron</w:t>
      </w:r>
    </w:p>
    <w:p w:rsidR="000E2441" w:rsidRDefault="00D75177">
      <w:pPr>
        <w:pStyle w:val="NormalWeb"/>
      </w:pPr>
      <w:r>
        <w:rPr>
          <w:color w:val="7F7F7F"/>
        </w:rPr>
        <w:t>September 1997 – December 2002</w:t>
      </w:r>
    </w:p>
    <w:p w:rsidR="000E2441" w:rsidRDefault="005D5B6F">
      <w:pPr>
        <w:pStyle w:val="NormalWeb"/>
      </w:pPr>
      <w:r>
        <w:t>England, Texas, Argentina, Mexico, Morocco, South Africa,</w:t>
      </w:r>
      <w:r w:rsidR="006449F8">
        <w:t xml:space="preserve"> Japan, South Korea, Middle East, Egypt, Turkey, </w:t>
      </w:r>
    </w:p>
    <w:p w:rsidR="005D5B6F" w:rsidRDefault="005D5B6F" w:rsidP="005D5B6F">
      <w:pPr>
        <w:pStyle w:val="NormalWeb"/>
      </w:pPr>
      <w:r>
        <w:t xml:space="preserve">£400 </w:t>
      </w:r>
      <w:r>
        <w:t xml:space="preserve">Daily </w:t>
      </w:r>
    </w:p>
    <w:p w:rsidR="000E2441" w:rsidRDefault="005D5B6F">
      <w:pPr>
        <w:pStyle w:val="NormalWeb"/>
      </w:pPr>
      <w:r>
        <w:br/>
      </w:r>
      <w:r w:rsidRPr="005D5B6F">
        <w:rPr>
          <w:b/>
        </w:rPr>
        <w:t>Achievements;</w:t>
      </w:r>
      <w:r w:rsidR="00D75177" w:rsidRPr="005D5B6F">
        <w:rPr>
          <w:b/>
        </w:rPr>
        <w:br/>
      </w:r>
      <w:r w:rsidR="00D75177">
        <w:t xml:space="preserve">• Created division providing outsourced operations &amp; engineering to other utilities, won £10M of contracts and reduced third party debtors by 90%. </w:t>
      </w:r>
      <w:r w:rsidR="00D75177">
        <w:br/>
        <w:t xml:space="preserve">• Promoted to Board to create integrated methodology and financial models for M&amp;A activities, reviewed projects for profitability, enhanced contracts, </w:t>
      </w:r>
      <w:r w:rsidR="00D75177">
        <w:br/>
        <w:t xml:space="preserve">• Improved cash flow, procurement, reduced work force, and other costs. </w:t>
      </w:r>
      <w:r w:rsidR="00D75177">
        <w:br/>
        <w:t xml:space="preserve">• Helped overcome overseas subsidiary problems where c 60% of customers illegally connected e.g. Argentina: staff in some cases required armed escorts. </w:t>
      </w:r>
      <w:r w:rsidR="00D75177">
        <w:br/>
        <w:t xml:space="preserve">• Recovered £½M unpaid on £4M Irish contract - one of many debts recovered. </w:t>
      </w:r>
      <w:r w:rsidR="00D75177">
        <w:br/>
        <w:t xml:space="preserve">Responsibilities </w:t>
      </w:r>
      <w:r w:rsidR="00D75177">
        <w:br/>
        <w:t xml:space="preserve">• Major £500 million Utility with 1.6m water customers and waste treatment services for 2.4m people at a time of international expansion - owned, then, by Enron. </w:t>
      </w:r>
      <w:r w:rsidR="00D75177">
        <w:br/>
        <w:t xml:space="preserve">• Project size up to £45 million </w:t>
      </w:r>
      <w:r w:rsidR="00D75177">
        <w:br/>
        <w:t xml:space="preserve">• Appointed initially to manage 300 strong engineering department </w:t>
      </w:r>
      <w:r w:rsidR="00D75177">
        <w:br/>
        <w:t>• Bid and lost Project Aquatrine for MOD outsource of water and waste water treatment</w:t>
      </w:r>
    </w:p>
    <w:p w:rsidR="000E2441" w:rsidRDefault="00D75177">
      <w:pPr>
        <w:pStyle w:val="NormalWeb"/>
      </w:pPr>
      <w:r>
        <w:rPr>
          <w:rFonts w:ascii="Courier" w:eastAsia="Courier" w:hAnsi="Courier" w:cs="Courier"/>
          <w:sz w:val="12"/>
        </w:rPr>
        <w:t> </w:t>
      </w:r>
    </w:p>
    <w:p w:rsidR="000E2441" w:rsidRDefault="00D75177">
      <w:pPr>
        <w:pStyle w:val="NormalWeb"/>
      </w:pPr>
      <w:r>
        <w:rPr>
          <w:b/>
        </w:rPr>
        <w:t>Interim Operations Director, Change Manager</w:t>
      </w:r>
    </w:p>
    <w:p w:rsidR="000E2441" w:rsidRDefault="00D75177">
      <w:pPr>
        <w:pStyle w:val="NormalWeb"/>
      </w:pPr>
      <w:r>
        <w:rPr>
          <w:b/>
        </w:rPr>
        <w:t>Atlantic Utilities Group</w:t>
      </w:r>
    </w:p>
    <w:p w:rsidR="000E2441" w:rsidRDefault="00D75177">
      <w:pPr>
        <w:pStyle w:val="NormalWeb"/>
      </w:pPr>
      <w:r>
        <w:rPr>
          <w:color w:val="7F7F7F"/>
        </w:rPr>
        <w:t>January 1997 – July 1997</w:t>
      </w:r>
    </w:p>
    <w:p w:rsidR="000E2441" w:rsidRDefault="005D5B6F">
      <w:pPr>
        <w:pStyle w:val="NormalWeb"/>
      </w:pPr>
      <w:r>
        <w:t>Europe, UK.</w:t>
      </w:r>
    </w:p>
    <w:p w:rsidR="005D5B6F" w:rsidRDefault="005D5B6F" w:rsidP="005D5B6F">
      <w:pPr>
        <w:pStyle w:val="NormalWeb"/>
      </w:pPr>
      <w:r>
        <w:t xml:space="preserve">£300 </w:t>
      </w:r>
      <w:r>
        <w:t xml:space="preserve">Daily </w:t>
      </w:r>
    </w:p>
    <w:p w:rsidR="000E2441" w:rsidRDefault="00D75177">
      <w:pPr>
        <w:pStyle w:val="NormalWeb"/>
      </w:pPr>
      <w:r>
        <w:lastRenderedPageBreak/>
        <w:br/>
      </w:r>
      <w:r w:rsidRPr="005D5B6F">
        <w:rPr>
          <w:b/>
        </w:rPr>
        <w:t>Achievements</w:t>
      </w:r>
      <w:r w:rsidR="005D5B6F">
        <w:rPr>
          <w:b/>
        </w:rPr>
        <w:t>;</w:t>
      </w:r>
      <w:r w:rsidRPr="005D5B6F">
        <w:rPr>
          <w:b/>
        </w:rPr>
        <w:t xml:space="preserve"> </w:t>
      </w:r>
      <w:r>
        <w:br/>
        <w:t xml:space="preserve">o Undertook competitor analysis, reviewed trends and marketing and sought alternate markets </w:t>
      </w:r>
      <w:r>
        <w:br/>
        <w:t xml:space="preserve">o Reviewed and changed process and ERP systems, implemented change process </w:t>
      </w:r>
      <w:r>
        <w:br/>
        <w:t xml:space="preserve">o Researched new clients and suppliers to achieve increase in margins </w:t>
      </w:r>
      <w:r>
        <w:br/>
        <w:t xml:space="preserve">o Mentored Managing Director and Commercial Director </w:t>
      </w:r>
      <w:r>
        <w:br/>
        <w:t xml:space="preserve">o Increased sales and client retention </w:t>
      </w:r>
      <w:r>
        <w:br/>
        <w:t xml:space="preserve">o Employed to review an independent engineering and manufacturing facility </w:t>
      </w:r>
      <w:r>
        <w:br/>
        <w:t>o Company was turning £30 million and profitable but the forward order book was slowing as market was changing.</w:t>
      </w:r>
    </w:p>
    <w:p w:rsidR="000E2441" w:rsidRDefault="00D75177">
      <w:pPr>
        <w:pStyle w:val="NormalWeb"/>
      </w:pPr>
      <w:r>
        <w:rPr>
          <w:rFonts w:ascii="Courier" w:eastAsia="Courier" w:hAnsi="Courier" w:cs="Courier"/>
          <w:sz w:val="12"/>
        </w:rPr>
        <w:t> </w:t>
      </w:r>
    </w:p>
    <w:p w:rsidR="000E2441" w:rsidRDefault="00D75177">
      <w:pPr>
        <w:pStyle w:val="NormalWeb"/>
      </w:pPr>
      <w:r>
        <w:rPr>
          <w:b/>
        </w:rPr>
        <w:t>Interim Managing Director</w:t>
      </w:r>
    </w:p>
    <w:p w:rsidR="000E2441" w:rsidRDefault="00D75177">
      <w:pPr>
        <w:pStyle w:val="NormalWeb"/>
      </w:pPr>
      <w:r>
        <w:rPr>
          <w:b/>
        </w:rPr>
        <w:t>Atlantic Utilities Group Ltd</w:t>
      </w:r>
    </w:p>
    <w:p w:rsidR="000E2441" w:rsidRDefault="00D75177">
      <w:pPr>
        <w:pStyle w:val="NormalWeb"/>
      </w:pPr>
      <w:r>
        <w:rPr>
          <w:color w:val="7F7F7F"/>
        </w:rPr>
        <w:t>June 1996 – December 1996</w:t>
      </w:r>
    </w:p>
    <w:p w:rsidR="000E2441" w:rsidRDefault="005D5B6F">
      <w:pPr>
        <w:pStyle w:val="NormalWeb"/>
      </w:pPr>
      <w:r>
        <w:t>UK, Europe, USA.</w:t>
      </w:r>
    </w:p>
    <w:p w:rsidR="005D5B6F" w:rsidRDefault="005D5B6F">
      <w:pPr>
        <w:pStyle w:val="NormalWeb"/>
      </w:pPr>
      <w:r>
        <w:t xml:space="preserve">£300 </w:t>
      </w:r>
      <w:r>
        <w:t xml:space="preserve">Daily </w:t>
      </w:r>
    </w:p>
    <w:p w:rsidR="000E2441" w:rsidRPr="006449F8" w:rsidRDefault="00D75177">
      <w:pPr>
        <w:pStyle w:val="NormalWeb"/>
        <w:rPr>
          <w:b/>
        </w:rPr>
      </w:pPr>
      <w:r>
        <w:br/>
      </w:r>
      <w:r w:rsidRPr="005D5B6F">
        <w:rPr>
          <w:b/>
        </w:rPr>
        <w:t xml:space="preserve">Achievements </w:t>
      </w:r>
      <w:r w:rsidR="005D5B6F" w:rsidRPr="005D5B6F">
        <w:rPr>
          <w:b/>
        </w:rPr>
        <w:t>;</w:t>
      </w:r>
      <w:r w:rsidRPr="005D5B6F">
        <w:rPr>
          <w:b/>
        </w:rPr>
        <w:br/>
      </w:r>
      <w:r>
        <w:t xml:space="preserve">* Company involved in water and waste water metering and delivery of services </w:t>
      </w:r>
      <w:r>
        <w:br/>
        <w:t xml:space="preserve">* Dismissed 100 people in first month </w:t>
      </w:r>
      <w:r>
        <w:br/>
        <w:t xml:space="preserve">* Within 3 months went from a loss to marginal profit of £10,000 </w:t>
      </w:r>
      <w:r>
        <w:br/>
        <w:t xml:space="preserve">* This increased month on month after that period to £150,000 </w:t>
      </w:r>
      <w:r>
        <w:br/>
        <w:t xml:space="preserve">* Reviewed process and in consultation created a new business plan </w:t>
      </w:r>
      <w:r>
        <w:br/>
        <w:t xml:space="preserve">* Began strategy planning for the period 2004/2009 </w:t>
      </w:r>
      <w:r>
        <w:br/>
        <w:t xml:space="preserve">* Recruited successor to position of CEO </w:t>
      </w:r>
      <w:r>
        <w:br/>
        <w:t xml:space="preserve">* Turn round position of acquisition by client of a supplier to UK water utilities </w:t>
      </w:r>
      <w:r>
        <w:br/>
        <w:t xml:space="preserve">* £25 million turnover but losing £300,000 per month </w:t>
      </w:r>
      <w:r>
        <w:br/>
        <w:t xml:space="preserve">* 300 people engaged on supply of services to the water industry. </w:t>
      </w:r>
      <w:r>
        <w:br/>
      </w:r>
      <w:r w:rsidRPr="006449F8">
        <w:rPr>
          <w:b/>
        </w:rPr>
        <w:t>Other Projects</w:t>
      </w:r>
    </w:p>
    <w:p w:rsidR="000E2441" w:rsidRDefault="00D75177">
      <w:pPr>
        <w:pStyle w:val="NormalWeb"/>
      </w:pPr>
      <w:r>
        <w:rPr>
          <w:rFonts w:ascii="Courier" w:eastAsia="Courier" w:hAnsi="Courier" w:cs="Courier"/>
          <w:sz w:val="12"/>
        </w:rPr>
        <w:t> </w:t>
      </w:r>
    </w:p>
    <w:p w:rsidR="000E2441" w:rsidRDefault="00D75177">
      <w:pPr>
        <w:pStyle w:val="NormalWeb"/>
      </w:pPr>
      <w:r>
        <w:rPr>
          <w:b/>
        </w:rPr>
        <w:t>Consultant Investment for Takoradi Port, Ghana</w:t>
      </w:r>
    </w:p>
    <w:p w:rsidR="000E2441" w:rsidRDefault="00D75177">
      <w:pPr>
        <w:pStyle w:val="NormalWeb"/>
      </w:pPr>
      <w:r>
        <w:rPr>
          <w:b/>
        </w:rPr>
        <w:t>Hotel and Golf</w:t>
      </w:r>
    </w:p>
    <w:p w:rsidR="000E2441" w:rsidRDefault="00D75177">
      <w:pPr>
        <w:pStyle w:val="NormalWeb"/>
      </w:pPr>
      <w:r>
        <w:rPr>
          <w:color w:val="7F7F7F"/>
        </w:rPr>
        <w:t>October 1992 – September 1996</w:t>
      </w:r>
    </w:p>
    <w:p w:rsidR="000E2441" w:rsidRDefault="005D5B6F">
      <w:pPr>
        <w:pStyle w:val="NormalWeb"/>
      </w:pPr>
      <w:r>
        <w:t>Ghana, Sierra Leone.</w:t>
      </w:r>
    </w:p>
    <w:p w:rsidR="005D5B6F" w:rsidRDefault="005D5B6F">
      <w:pPr>
        <w:pStyle w:val="NormalWeb"/>
      </w:pPr>
      <w:r>
        <w:t xml:space="preserve">£225 Daily </w:t>
      </w:r>
    </w:p>
    <w:p w:rsidR="005D5B6F" w:rsidRDefault="005D5B6F">
      <w:pPr>
        <w:pStyle w:val="NormalWeb"/>
      </w:pPr>
    </w:p>
    <w:p w:rsidR="000E2441" w:rsidRDefault="005D5B6F">
      <w:pPr>
        <w:pStyle w:val="NormalWeb"/>
      </w:pPr>
      <w:r w:rsidRPr="005D5B6F">
        <w:rPr>
          <w:b/>
        </w:rPr>
        <w:t>Achievements</w:t>
      </w:r>
      <w:r w:rsidR="006449F8" w:rsidRPr="005D5B6F">
        <w:rPr>
          <w:b/>
        </w:rPr>
        <w:t xml:space="preserve">; </w:t>
      </w:r>
      <w:r w:rsidR="00D75177" w:rsidRPr="005D5B6F">
        <w:rPr>
          <w:b/>
        </w:rPr>
        <w:br/>
      </w:r>
      <w:r w:rsidR="00D75177">
        <w:t xml:space="preserve">o Worked with Ghana Government and with potential investors &amp; suppliers. </w:t>
      </w:r>
      <w:r w:rsidR="00D75177">
        <w:br/>
        <w:t xml:space="preserve">o Developed key relationships with civil engineers, utilities, suppliers etc. </w:t>
      </w:r>
      <w:r w:rsidR="00D75177">
        <w:br/>
        <w:t xml:space="preserve">o Created working relationships with Hotel and Golf chains </w:t>
      </w:r>
      <w:r w:rsidR="00D75177">
        <w:br/>
        <w:t xml:space="preserve">o Achieved first round of funding </w:t>
      </w:r>
      <w:r w:rsidR="00D75177">
        <w:br/>
      </w:r>
      <w:r w:rsidR="00D75177" w:rsidRPr="005D5B6F">
        <w:rPr>
          <w:b/>
        </w:rPr>
        <w:t xml:space="preserve">Responsibilities </w:t>
      </w:r>
      <w:r w:rsidR="00D75177" w:rsidRPr="005D5B6F">
        <w:rPr>
          <w:b/>
        </w:rPr>
        <w:br/>
      </w:r>
      <w:r w:rsidR="00D75177">
        <w:t xml:space="preserve">o $100M regeneration of port complex for exports: &amp; railway privatization. </w:t>
      </w:r>
      <w:r w:rsidR="00D75177">
        <w:br/>
        <w:t>o Role as negotiator with Ghanaian government, tribal chiefs and UK investors.</w:t>
      </w:r>
    </w:p>
    <w:p w:rsidR="000E2441" w:rsidRDefault="00D75177">
      <w:pPr>
        <w:pStyle w:val="NormalWeb"/>
      </w:pPr>
      <w:r>
        <w:rPr>
          <w:rFonts w:ascii="Courier" w:eastAsia="Courier" w:hAnsi="Courier" w:cs="Courier"/>
          <w:sz w:val="12"/>
        </w:rPr>
        <w:t> </w:t>
      </w:r>
    </w:p>
    <w:p w:rsidR="000E2441" w:rsidRDefault="00D75177">
      <w:pPr>
        <w:pStyle w:val="NormalWeb"/>
      </w:pPr>
      <w:r>
        <w:rPr>
          <w:b/>
        </w:rPr>
        <w:t>Interim Operations Director</w:t>
      </w:r>
    </w:p>
    <w:p w:rsidR="000E2441" w:rsidRDefault="00D75177">
      <w:pPr>
        <w:pStyle w:val="NormalWeb"/>
      </w:pPr>
      <w:r>
        <w:rPr>
          <w:b/>
        </w:rPr>
        <w:t>USA Casein Company</w:t>
      </w:r>
    </w:p>
    <w:p w:rsidR="000E2441" w:rsidRDefault="00D75177">
      <w:pPr>
        <w:pStyle w:val="NormalWeb"/>
        <w:rPr>
          <w:color w:val="7F7F7F"/>
        </w:rPr>
      </w:pPr>
      <w:r>
        <w:rPr>
          <w:color w:val="7F7F7F"/>
        </w:rPr>
        <w:t>November 1994 – May 1996</w:t>
      </w:r>
    </w:p>
    <w:p w:rsidR="005D5B6F" w:rsidRDefault="005D5B6F">
      <w:pPr>
        <w:pStyle w:val="NormalWeb"/>
      </w:pPr>
      <w:r>
        <w:t>USA, Canada, UK, Europe</w:t>
      </w:r>
    </w:p>
    <w:p w:rsidR="000E2441" w:rsidRDefault="005D5B6F">
      <w:pPr>
        <w:pStyle w:val="NormalWeb"/>
      </w:pPr>
      <w:r>
        <w:t>£250 Daily</w:t>
      </w:r>
    </w:p>
    <w:p w:rsidR="000E2441" w:rsidRDefault="005D5B6F">
      <w:pPr>
        <w:pStyle w:val="NormalWeb"/>
      </w:pPr>
      <w:r>
        <w:br/>
      </w:r>
      <w:r w:rsidRPr="005D5B6F">
        <w:rPr>
          <w:b/>
        </w:rPr>
        <w:t>Achievements;</w:t>
      </w:r>
      <w:r w:rsidR="00D75177" w:rsidRPr="005D5B6F">
        <w:rPr>
          <w:b/>
        </w:rPr>
        <w:br/>
      </w:r>
      <w:r w:rsidR="00D75177">
        <w:t xml:space="preserve">o </w:t>
      </w:r>
      <w:r>
        <w:t>set</w:t>
      </w:r>
      <w:r w:rsidR="00D75177">
        <w:t xml:space="preserve"> up integrated supply line, new conditions &amp; shift patterns and engineering procedures, updated accounting system and installed upgraded IT system. </w:t>
      </w:r>
      <w:r w:rsidR="00D75177">
        <w:br/>
        <w:t xml:space="preserve">Responsibilities </w:t>
      </w:r>
      <w:r w:rsidR="00D75177">
        <w:br/>
        <w:t xml:space="preserve">o $100m producer of milk by-product Casein, with extensive medical and other uses. </w:t>
      </w:r>
      <w:r w:rsidR="00D75177">
        <w:br/>
        <w:t>o Responsible to US President for amalgamation of 12 US and 3 UK companies</w:t>
      </w:r>
    </w:p>
    <w:p w:rsidR="000E2441" w:rsidRDefault="00D75177">
      <w:pPr>
        <w:pStyle w:val="NormalWeb"/>
      </w:pPr>
      <w:r>
        <w:rPr>
          <w:rFonts w:ascii="Courier" w:eastAsia="Courier" w:hAnsi="Courier" w:cs="Courier"/>
          <w:sz w:val="12"/>
        </w:rPr>
        <w:t> </w:t>
      </w:r>
    </w:p>
    <w:p w:rsidR="000E2441" w:rsidRDefault="00D75177">
      <w:pPr>
        <w:pStyle w:val="NormalWeb"/>
      </w:pPr>
      <w:r>
        <w:rPr>
          <w:b/>
        </w:rPr>
        <w:t>Interim Commercial Manager Home Help &amp; Nursing Support</w:t>
      </w:r>
    </w:p>
    <w:p w:rsidR="000E2441" w:rsidRDefault="00D75177">
      <w:pPr>
        <w:pStyle w:val="NormalWeb"/>
      </w:pPr>
      <w:r>
        <w:rPr>
          <w:b/>
        </w:rPr>
        <w:t>Supplies</w:t>
      </w:r>
    </w:p>
    <w:p w:rsidR="000E2441" w:rsidRDefault="00D75177">
      <w:pPr>
        <w:pStyle w:val="NormalWeb"/>
      </w:pPr>
      <w:r>
        <w:rPr>
          <w:color w:val="7F7F7F"/>
        </w:rPr>
        <w:t>January 1992 – January 1995</w:t>
      </w:r>
    </w:p>
    <w:p w:rsidR="000E2441" w:rsidRDefault="005D5B6F">
      <w:pPr>
        <w:pStyle w:val="NormalWeb"/>
      </w:pPr>
      <w:r>
        <w:t xml:space="preserve">England </w:t>
      </w:r>
    </w:p>
    <w:p w:rsidR="005D5B6F" w:rsidRDefault="005D5B6F">
      <w:pPr>
        <w:pStyle w:val="NormalWeb"/>
      </w:pPr>
    </w:p>
    <w:p w:rsidR="000E2441" w:rsidRDefault="005D5B6F">
      <w:pPr>
        <w:pStyle w:val="NormalWeb"/>
      </w:pPr>
      <w:r w:rsidRPr="005D5B6F">
        <w:rPr>
          <w:b/>
        </w:rPr>
        <w:t>Achievements</w:t>
      </w:r>
      <w:r w:rsidR="006449F8" w:rsidRPr="005D5B6F">
        <w:rPr>
          <w:b/>
        </w:rPr>
        <w:t xml:space="preserve">; </w:t>
      </w:r>
      <w:r w:rsidR="00D75177" w:rsidRPr="005D5B6F">
        <w:rPr>
          <w:b/>
        </w:rPr>
        <w:br/>
      </w:r>
      <w:r w:rsidR="00D75177">
        <w:t xml:space="preserve">• Supplies qualified day &amp; night care staff, plus home help/disability support, t/o £3m. </w:t>
      </w:r>
      <w:r w:rsidR="00D75177">
        <w:br/>
        <w:t xml:space="preserve">• Supported Managing Director operationally &amp; restored profitability. Ongoing contact. </w:t>
      </w:r>
      <w:r w:rsidR="00D75177">
        <w:br/>
        <w:t xml:space="preserve">• Eased out FD, created tenders, integrated accounts and time sheets for 175 staff, improved reporting, reduced debtor list and updated purchasing procedures. </w:t>
      </w:r>
      <w:r w:rsidR="00D75177">
        <w:br/>
        <w:t>• Helped introduce marketing material &amp; assisted in expansion to £5m t/o.</w:t>
      </w:r>
    </w:p>
    <w:p w:rsidR="000E2441" w:rsidRDefault="00D75177">
      <w:pPr>
        <w:pStyle w:val="NormalWeb"/>
      </w:pPr>
      <w:r>
        <w:rPr>
          <w:rFonts w:ascii="Courier" w:eastAsia="Courier" w:hAnsi="Courier" w:cs="Courier"/>
          <w:sz w:val="12"/>
        </w:rPr>
        <w:t> </w:t>
      </w:r>
    </w:p>
    <w:p w:rsidR="000E2441" w:rsidRDefault="00D75177">
      <w:pPr>
        <w:pStyle w:val="NormalWeb"/>
      </w:pPr>
      <w:r>
        <w:rPr>
          <w:b/>
        </w:rPr>
        <w:t>Interim Managing Director, Barkway Golf Course Ltd</w:t>
      </w:r>
    </w:p>
    <w:p w:rsidR="000E2441" w:rsidRDefault="00D75177">
      <w:pPr>
        <w:pStyle w:val="NormalWeb"/>
      </w:pPr>
      <w:r>
        <w:rPr>
          <w:b/>
        </w:rPr>
        <w:t>Pro Shop/ Bar/Restaurant</w:t>
      </w:r>
    </w:p>
    <w:p w:rsidR="000E2441" w:rsidRDefault="00D75177">
      <w:pPr>
        <w:pStyle w:val="NormalWeb"/>
      </w:pPr>
      <w:r>
        <w:rPr>
          <w:color w:val="7F7F7F"/>
        </w:rPr>
        <w:t>September 1992 – November 1994</w:t>
      </w:r>
    </w:p>
    <w:p w:rsidR="000E2441" w:rsidRDefault="005D5B6F">
      <w:pPr>
        <w:pStyle w:val="NormalWeb"/>
      </w:pPr>
      <w:r>
        <w:t xml:space="preserve">England </w:t>
      </w:r>
    </w:p>
    <w:p w:rsidR="000E2441" w:rsidRDefault="00D75177">
      <w:pPr>
        <w:pStyle w:val="NormalWeb"/>
      </w:pPr>
      <w:r>
        <w:br/>
      </w:r>
      <w:r w:rsidR="005D5B6F">
        <w:rPr>
          <w:b/>
        </w:rPr>
        <w:t>Achievements</w:t>
      </w:r>
      <w:r w:rsidR="006449F8">
        <w:rPr>
          <w:b/>
        </w:rPr>
        <w:t xml:space="preserve">; </w:t>
      </w:r>
      <w:r w:rsidRPr="005D5B6F">
        <w:br/>
      </w:r>
      <w:r>
        <w:t xml:space="preserve">o Undertook review of operations and cash flows </w:t>
      </w:r>
      <w:r>
        <w:br/>
        <w:t xml:space="preserve">o Took over operation of the Pro Shop/ Bar/Restaurant from outsourcing </w:t>
      </w:r>
      <w:r>
        <w:br/>
        <w:t xml:space="preserve">o Restructured management team and links with club members </w:t>
      </w:r>
      <w:r>
        <w:br/>
        <w:t xml:space="preserve">o Organised 1 day and 4 day Pro Am with Delta Airlines and Mississippi State </w:t>
      </w:r>
      <w:r>
        <w:br/>
        <w:t xml:space="preserve">o Restructured finance and reduced overdraft with prime lender </w:t>
      </w:r>
      <w:r>
        <w:br/>
      </w:r>
      <w:r>
        <w:lastRenderedPageBreak/>
        <w:t xml:space="preserve">o Increased membership by 276 to 900 members, which took the club into profit. Enhanced the 7,200 yard Par 5 course </w:t>
      </w:r>
      <w:r>
        <w:br/>
        <w:t xml:space="preserve">Responsibilities </w:t>
      </w:r>
      <w:r>
        <w:br/>
        <w:t xml:space="preserve">o Put in by leading Bank to oversee recovery of company </w:t>
      </w:r>
      <w:r>
        <w:br/>
        <w:t>o Early stages running whole of club, later as new process in place then became a more strategic operation</w:t>
      </w:r>
    </w:p>
    <w:p w:rsidR="000E2441" w:rsidRDefault="00D75177">
      <w:pPr>
        <w:pStyle w:val="NormalWeb"/>
      </w:pPr>
      <w:r>
        <w:rPr>
          <w:rFonts w:ascii="Courier" w:eastAsia="Courier" w:hAnsi="Courier" w:cs="Courier"/>
          <w:sz w:val="12"/>
        </w:rPr>
        <w:t> </w:t>
      </w:r>
    </w:p>
    <w:p w:rsidR="000E2441" w:rsidRDefault="00D75177">
      <w:pPr>
        <w:pStyle w:val="NormalWeb"/>
      </w:pPr>
      <w:r>
        <w:rPr>
          <w:b/>
        </w:rPr>
        <w:t>Group Services Director</w:t>
      </w:r>
    </w:p>
    <w:p w:rsidR="000E2441" w:rsidRDefault="00D75177">
      <w:pPr>
        <w:pStyle w:val="NormalWeb"/>
      </w:pPr>
      <w:r>
        <w:rPr>
          <w:b/>
        </w:rPr>
        <w:t>Fittings, Spray Booths, and Automotive machines</w:t>
      </w:r>
    </w:p>
    <w:p w:rsidR="000E2441" w:rsidRDefault="00D75177">
      <w:pPr>
        <w:pStyle w:val="NormalWeb"/>
      </w:pPr>
      <w:r>
        <w:rPr>
          <w:color w:val="7F7F7F"/>
        </w:rPr>
        <w:t>January 1989 – January 1992</w:t>
      </w:r>
    </w:p>
    <w:p w:rsidR="000E2441" w:rsidRDefault="005D5B6F">
      <w:pPr>
        <w:pStyle w:val="NormalWeb"/>
      </w:pPr>
      <w:r>
        <w:t xml:space="preserve">England </w:t>
      </w:r>
    </w:p>
    <w:p w:rsidR="000E2441" w:rsidRDefault="00D75177">
      <w:pPr>
        <w:pStyle w:val="NormalWeb"/>
      </w:pPr>
      <w:r>
        <w:t>A £300M supply and maintenance company for CNC, Fittings, Spray Booths, and Automotive machines. Responsible for 600 engineers and application/installation staff.</w:t>
      </w:r>
    </w:p>
    <w:p w:rsidR="000E2441" w:rsidRDefault="00D75177">
      <w:pPr>
        <w:pStyle w:val="NormalWeb"/>
      </w:pPr>
      <w:r>
        <w:rPr>
          <w:rFonts w:ascii="Courier" w:eastAsia="Courier" w:hAnsi="Courier" w:cs="Courier"/>
          <w:sz w:val="12"/>
        </w:rPr>
        <w:t> </w:t>
      </w:r>
    </w:p>
    <w:p w:rsidR="000E2441" w:rsidRDefault="00D75177">
      <w:pPr>
        <w:pStyle w:val="NormalWeb"/>
      </w:pPr>
      <w:r>
        <w:rPr>
          <w:b/>
        </w:rPr>
        <w:t>Director and General Manager</w:t>
      </w:r>
    </w:p>
    <w:p w:rsidR="000E2441" w:rsidRDefault="00D75177">
      <w:pPr>
        <w:pStyle w:val="NormalWeb"/>
      </w:pPr>
      <w:r>
        <w:rPr>
          <w:b/>
        </w:rPr>
        <w:t>Foyl Group Ltd</w:t>
      </w:r>
    </w:p>
    <w:p w:rsidR="000E2441" w:rsidRDefault="00D75177">
      <w:pPr>
        <w:pStyle w:val="NormalWeb"/>
      </w:pPr>
      <w:r>
        <w:rPr>
          <w:color w:val="7F7F7F"/>
        </w:rPr>
        <w:t>January 1985 – January 1989</w:t>
      </w:r>
    </w:p>
    <w:p w:rsidR="000E2441" w:rsidRDefault="005D5B6F">
      <w:pPr>
        <w:pStyle w:val="NormalWeb"/>
      </w:pPr>
      <w:r>
        <w:t>England</w:t>
      </w:r>
    </w:p>
    <w:p w:rsidR="000E2441" w:rsidRDefault="00D75177">
      <w:pPr>
        <w:pStyle w:val="NormalWeb"/>
      </w:pPr>
      <w:r>
        <w:rPr>
          <w:rFonts w:ascii="Courier" w:eastAsia="Courier" w:hAnsi="Courier" w:cs="Courier"/>
          <w:sz w:val="12"/>
        </w:rPr>
        <w:t> </w:t>
      </w:r>
    </w:p>
    <w:p w:rsidR="000E2441" w:rsidRDefault="00D75177">
      <w:pPr>
        <w:pStyle w:val="NormalWeb"/>
      </w:pPr>
      <w:r>
        <w:rPr>
          <w:b/>
        </w:rPr>
        <w:t>Works Manager</w:t>
      </w:r>
    </w:p>
    <w:p w:rsidR="000E2441" w:rsidRDefault="00D75177">
      <w:pPr>
        <w:pStyle w:val="NormalWeb"/>
      </w:pPr>
      <w:r>
        <w:rPr>
          <w:b/>
        </w:rPr>
        <w:t>Solport Ltd</w:t>
      </w:r>
    </w:p>
    <w:p w:rsidR="000E2441" w:rsidRDefault="00D75177">
      <w:pPr>
        <w:pStyle w:val="NormalWeb"/>
      </w:pPr>
      <w:r>
        <w:rPr>
          <w:color w:val="7F7F7F"/>
        </w:rPr>
        <w:t>January 1979 – January 1984</w:t>
      </w:r>
    </w:p>
    <w:p w:rsidR="000E2441" w:rsidRDefault="005D5B6F">
      <w:pPr>
        <w:pStyle w:val="NormalWeb"/>
      </w:pPr>
      <w:r>
        <w:t>England</w:t>
      </w:r>
    </w:p>
    <w:p w:rsidR="000E2441" w:rsidRDefault="00D75177">
      <w:pPr>
        <w:pStyle w:val="NormalWeb"/>
      </w:pPr>
      <w:r>
        <w:rPr>
          <w:rFonts w:ascii="Courier" w:eastAsia="Courier" w:hAnsi="Courier" w:cs="Courier"/>
          <w:sz w:val="12"/>
        </w:rPr>
        <w:t> </w:t>
      </w:r>
    </w:p>
    <w:p w:rsidR="000E2441" w:rsidRDefault="00D75177">
      <w:pPr>
        <w:pStyle w:val="NormalWeb"/>
      </w:pPr>
      <w:r>
        <w:rPr>
          <w:b/>
        </w:rPr>
        <w:t>Production Manager</w:t>
      </w:r>
    </w:p>
    <w:p w:rsidR="000E2441" w:rsidRDefault="00D75177">
      <w:pPr>
        <w:pStyle w:val="NormalWeb"/>
      </w:pPr>
      <w:r>
        <w:rPr>
          <w:b/>
        </w:rPr>
        <w:t>Aladdin Industries Ltd</w:t>
      </w:r>
    </w:p>
    <w:p w:rsidR="000E2441" w:rsidRDefault="00D75177">
      <w:pPr>
        <w:pStyle w:val="NormalWeb"/>
      </w:pPr>
      <w:r>
        <w:rPr>
          <w:color w:val="7F7F7F"/>
        </w:rPr>
        <w:t>January 1975 – January 1979</w:t>
      </w:r>
    </w:p>
    <w:p w:rsidR="000E2441" w:rsidRDefault="005D5B6F">
      <w:pPr>
        <w:pStyle w:val="NormalWeb"/>
      </w:pPr>
      <w:r>
        <w:t>England</w:t>
      </w:r>
    </w:p>
    <w:p w:rsidR="000E2441" w:rsidRDefault="00D75177">
      <w:pPr>
        <w:pStyle w:val="NormalWeb"/>
      </w:pPr>
      <w:r>
        <w:rPr>
          <w:rFonts w:ascii="Courier" w:eastAsia="Courier" w:hAnsi="Courier" w:cs="Courier"/>
          <w:sz w:val="12"/>
        </w:rPr>
        <w:t> </w:t>
      </w:r>
    </w:p>
    <w:p w:rsidR="000E2441" w:rsidRDefault="00D75177">
      <w:pPr>
        <w:pStyle w:val="NormalWeb"/>
      </w:pPr>
      <w:r>
        <w:rPr>
          <w:b/>
        </w:rPr>
        <w:t>Second Engineer</w:t>
      </w:r>
    </w:p>
    <w:p w:rsidR="000E2441" w:rsidRDefault="00D75177">
      <w:pPr>
        <w:pStyle w:val="NormalWeb"/>
      </w:pPr>
      <w:r>
        <w:rPr>
          <w:b/>
        </w:rPr>
        <w:t>BP Tanker Co Ltd</w:t>
      </w:r>
    </w:p>
    <w:p w:rsidR="000E2441" w:rsidRDefault="00D75177">
      <w:pPr>
        <w:pStyle w:val="NormalWeb"/>
      </w:pPr>
      <w:r>
        <w:rPr>
          <w:color w:val="7F7F7F"/>
        </w:rPr>
        <w:t>January 1971 – January 1975</w:t>
      </w:r>
    </w:p>
    <w:p w:rsidR="000E2441" w:rsidRDefault="005D5B6F">
      <w:pPr>
        <w:pStyle w:val="NormalWeb"/>
      </w:pPr>
      <w:r>
        <w:t xml:space="preserve">USA, Middle East, Asia, South America, Africa, Europe, </w:t>
      </w:r>
    </w:p>
    <w:p w:rsidR="000E2441" w:rsidRDefault="00D75177">
      <w:pPr>
        <w:pStyle w:val="NormalWeb"/>
      </w:pPr>
      <w:r>
        <w:rPr>
          <w:rFonts w:ascii="Courier" w:eastAsia="Courier" w:hAnsi="Courier" w:cs="Courier"/>
          <w:sz w:val="12"/>
        </w:rPr>
        <w:t> </w:t>
      </w:r>
    </w:p>
    <w:p w:rsidR="000E2441" w:rsidRDefault="00D75177">
      <w:pPr>
        <w:pStyle w:val="NormalWeb"/>
      </w:pPr>
      <w:r>
        <w:rPr>
          <w:b/>
        </w:rPr>
        <w:t>Apprentice Toolmaker</w:t>
      </w:r>
    </w:p>
    <w:p w:rsidR="000E2441" w:rsidRDefault="00D75177">
      <w:pPr>
        <w:pStyle w:val="NormalWeb"/>
      </w:pPr>
      <w:r>
        <w:rPr>
          <w:b/>
        </w:rPr>
        <w:t>Smiths Industries Ltd</w:t>
      </w:r>
    </w:p>
    <w:p w:rsidR="000E2441" w:rsidRDefault="00D75177">
      <w:pPr>
        <w:pStyle w:val="NormalWeb"/>
        <w:rPr>
          <w:color w:val="7F7F7F"/>
        </w:rPr>
      </w:pPr>
      <w:r>
        <w:rPr>
          <w:color w:val="7F7F7F"/>
        </w:rPr>
        <w:t>January 1971 – December 1971</w:t>
      </w:r>
    </w:p>
    <w:p w:rsidR="005D5B6F" w:rsidRDefault="005D5B6F">
      <w:pPr>
        <w:pStyle w:val="NormalWeb"/>
      </w:pPr>
      <w:r w:rsidRPr="005D5B6F">
        <w:t xml:space="preserve">England </w:t>
      </w:r>
    </w:p>
    <w:p w:rsidR="000E2441" w:rsidRDefault="00D75177" w:rsidP="00277977">
      <w:pPr>
        <w:pStyle w:val="NormalWeb"/>
        <w:pBdr>
          <w:bottom w:val="single" w:sz="15" w:space="0" w:color="7F7F7F"/>
        </w:pBdr>
        <w:jc w:val="center"/>
      </w:pPr>
      <w:r>
        <w:rPr>
          <w:b/>
          <w:color w:val="AAAAAA"/>
          <w:sz w:val="28"/>
        </w:rPr>
        <w:t>Education History</w:t>
      </w:r>
    </w:p>
    <w:p w:rsidR="000E2441" w:rsidRDefault="000E2441">
      <w:pPr>
        <w:pStyle w:val="NormalWeb"/>
      </w:pPr>
    </w:p>
    <w:p w:rsidR="000E2441" w:rsidRDefault="00D75177">
      <w:pPr>
        <w:pStyle w:val="NormalWeb"/>
      </w:pPr>
      <w:r>
        <w:rPr>
          <w:b/>
        </w:rPr>
        <w:t>Highest qualification</w:t>
      </w:r>
      <w:r>
        <w:t>      Master's degree</w:t>
      </w:r>
    </w:p>
    <w:p w:rsidR="000E2441" w:rsidRDefault="000E2441">
      <w:pPr>
        <w:pStyle w:val="NormalWeb"/>
      </w:pPr>
    </w:p>
    <w:p w:rsidR="005D5B6F" w:rsidRDefault="005D5B6F" w:rsidP="005D5B6F">
      <w:pPr>
        <w:spacing w:line="220" w:lineRule="exact"/>
        <w:ind w:left="20" w:right="-32"/>
        <w:rPr>
          <w:rFonts w:ascii="Arial" w:eastAsia="Arial" w:hAnsi="Arial" w:cs="Arial"/>
          <w:sz w:val="21"/>
          <w:szCs w:val="21"/>
        </w:rPr>
      </w:pPr>
      <w:r>
        <w:rPr>
          <w:rFonts w:ascii="Arial" w:eastAsia="Arial" w:hAnsi="Arial" w:cs="Arial"/>
          <w:b/>
          <w:spacing w:val="3"/>
          <w:sz w:val="21"/>
          <w:szCs w:val="21"/>
        </w:rPr>
        <w:t>M</w:t>
      </w:r>
      <w:r>
        <w:rPr>
          <w:rFonts w:ascii="Arial" w:eastAsia="Arial" w:hAnsi="Arial" w:cs="Arial"/>
          <w:b/>
          <w:spacing w:val="-1"/>
          <w:sz w:val="21"/>
          <w:szCs w:val="21"/>
        </w:rPr>
        <w:t>B</w:t>
      </w:r>
      <w:r>
        <w:rPr>
          <w:rFonts w:ascii="Arial" w:eastAsia="Arial" w:hAnsi="Arial" w:cs="Arial"/>
          <w:b/>
          <w:spacing w:val="-5"/>
          <w:sz w:val="21"/>
          <w:szCs w:val="21"/>
        </w:rPr>
        <w:t>A</w:t>
      </w:r>
      <w:r>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b/>
          <w:spacing w:val="-1"/>
          <w:sz w:val="21"/>
          <w:szCs w:val="21"/>
        </w:rPr>
        <w:t>Bu</w:t>
      </w:r>
      <w:r>
        <w:rPr>
          <w:rFonts w:ascii="Arial" w:eastAsia="Arial" w:hAnsi="Arial" w:cs="Arial"/>
          <w:b/>
          <w:spacing w:val="-2"/>
          <w:sz w:val="21"/>
          <w:szCs w:val="21"/>
        </w:rPr>
        <w:t>s</w:t>
      </w:r>
      <w:r>
        <w:rPr>
          <w:rFonts w:ascii="Arial" w:eastAsia="Arial" w:hAnsi="Arial" w:cs="Arial"/>
          <w:b/>
          <w:spacing w:val="1"/>
          <w:sz w:val="21"/>
          <w:szCs w:val="21"/>
        </w:rPr>
        <w:t>i</w:t>
      </w:r>
      <w:r>
        <w:rPr>
          <w:rFonts w:ascii="Arial" w:eastAsia="Arial" w:hAnsi="Arial" w:cs="Arial"/>
          <w:b/>
          <w:spacing w:val="-1"/>
          <w:sz w:val="21"/>
          <w:szCs w:val="21"/>
        </w:rPr>
        <w:t>n</w:t>
      </w:r>
      <w:r>
        <w:rPr>
          <w:rFonts w:ascii="Arial" w:eastAsia="Arial" w:hAnsi="Arial" w:cs="Arial"/>
          <w:b/>
          <w:spacing w:val="-2"/>
          <w:sz w:val="21"/>
          <w:szCs w:val="21"/>
        </w:rPr>
        <w:t>es</w:t>
      </w:r>
      <w:r>
        <w:rPr>
          <w:rFonts w:ascii="Arial" w:eastAsia="Arial" w:hAnsi="Arial" w:cs="Arial"/>
          <w:b/>
          <w:sz w:val="21"/>
          <w:szCs w:val="21"/>
        </w:rPr>
        <w:t>s</w:t>
      </w:r>
      <w:r>
        <w:rPr>
          <w:rFonts w:ascii="Arial" w:eastAsia="Arial" w:hAnsi="Arial" w:cs="Arial"/>
          <w:b/>
          <w:spacing w:val="3"/>
          <w:sz w:val="21"/>
          <w:szCs w:val="21"/>
        </w:rPr>
        <w:t xml:space="preserve"> </w:t>
      </w:r>
      <w:r>
        <w:rPr>
          <w:rFonts w:ascii="Arial" w:eastAsia="Arial" w:hAnsi="Arial" w:cs="Arial"/>
          <w:b/>
          <w:spacing w:val="-5"/>
          <w:sz w:val="21"/>
          <w:szCs w:val="21"/>
        </w:rPr>
        <w:t>A</w:t>
      </w:r>
      <w:r>
        <w:rPr>
          <w:rFonts w:ascii="Arial" w:eastAsia="Arial" w:hAnsi="Arial" w:cs="Arial"/>
          <w:b/>
          <w:spacing w:val="-1"/>
          <w:w w:val="101"/>
          <w:sz w:val="21"/>
          <w:szCs w:val="21"/>
        </w:rPr>
        <w:t>d</w:t>
      </w:r>
      <w:r>
        <w:rPr>
          <w:rFonts w:ascii="Arial" w:eastAsia="Arial" w:hAnsi="Arial" w:cs="Arial"/>
          <w:b/>
          <w:w w:val="101"/>
          <w:sz w:val="21"/>
          <w:szCs w:val="21"/>
        </w:rPr>
        <w:t>mi</w:t>
      </w:r>
      <w:r>
        <w:rPr>
          <w:rFonts w:ascii="Arial" w:eastAsia="Arial" w:hAnsi="Arial" w:cs="Arial"/>
          <w:b/>
          <w:spacing w:val="-1"/>
          <w:w w:val="101"/>
          <w:sz w:val="21"/>
          <w:szCs w:val="21"/>
        </w:rPr>
        <w:t>n</w:t>
      </w:r>
      <w:r>
        <w:rPr>
          <w:rFonts w:ascii="Arial" w:eastAsia="Arial" w:hAnsi="Arial" w:cs="Arial"/>
          <w:b/>
          <w:spacing w:val="1"/>
          <w:w w:val="101"/>
          <w:sz w:val="21"/>
          <w:szCs w:val="21"/>
        </w:rPr>
        <w:t>i</w:t>
      </w:r>
      <w:r>
        <w:rPr>
          <w:rFonts w:ascii="Arial" w:eastAsia="Arial" w:hAnsi="Arial" w:cs="Arial"/>
          <w:b/>
          <w:spacing w:val="-6"/>
          <w:sz w:val="21"/>
          <w:szCs w:val="21"/>
        </w:rPr>
        <w:t>s</w:t>
      </w:r>
      <w:r>
        <w:rPr>
          <w:rFonts w:ascii="Arial" w:eastAsia="Arial" w:hAnsi="Arial" w:cs="Arial"/>
          <w:b/>
          <w:spacing w:val="1"/>
          <w:sz w:val="21"/>
          <w:szCs w:val="21"/>
        </w:rPr>
        <w:t>tr</w:t>
      </w:r>
      <w:r>
        <w:rPr>
          <w:rFonts w:ascii="Arial" w:eastAsia="Arial" w:hAnsi="Arial" w:cs="Arial"/>
          <w:b/>
          <w:spacing w:val="-6"/>
          <w:sz w:val="21"/>
          <w:szCs w:val="21"/>
        </w:rPr>
        <w:t>a</w:t>
      </w:r>
      <w:r>
        <w:rPr>
          <w:rFonts w:ascii="Arial" w:eastAsia="Arial" w:hAnsi="Arial" w:cs="Arial"/>
          <w:b/>
          <w:spacing w:val="1"/>
          <w:sz w:val="21"/>
          <w:szCs w:val="21"/>
        </w:rPr>
        <w:t>t</w:t>
      </w:r>
      <w:r>
        <w:rPr>
          <w:rFonts w:ascii="Arial" w:eastAsia="Arial" w:hAnsi="Arial" w:cs="Arial"/>
          <w:b/>
          <w:spacing w:val="1"/>
          <w:w w:val="101"/>
          <w:sz w:val="21"/>
          <w:szCs w:val="21"/>
        </w:rPr>
        <w:t>i</w:t>
      </w:r>
      <w:r>
        <w:rPr>
          <w:rFonts w:ascii="Arial" w:eastAsia="Arial" w:hAnsi="Arial" w:cs="Arial"/>
          <w:b/>
          <w:spacing w:val="-1"/>
          <w:w w:val="101"/>
          <w:sz w:val="21"/>
          <w:szCs w:val="21"/>
        </w:rPr>
        <w:t>o</w:t>
      </w:r>
      <w:r>
        <w:rPr>
          <w:rFonts w:ascii="Arial" w:eastAsia="Arial" w:hAnsi="Arial" w:cs="Arial"/>
          <w:b/>
          <w:w w:val="101"/>
          <w:sz w:val="21"/>
          <w:szCs w:val="21"/>
        </w:rPr>
        <w:t>n</w:t>
      </w:r>
      <w:r>
        <w:rPr>
          <w:rFonts w:ascii="Arial" w:eastAsia="Arial" w:hAnsi="Arial" w:cs="Arial"/>
          <w:b/>
          <w:w w:val="101"/>
          <w:sz w:val="21"/>
          <w:szCs w:val="21"/>
        </w:rPr>
        <w:t xml:space="preserve">                                                                       1992 </w:t>
      </w:r>
    </w:p>
    <w:p w:rsidR="005D5B6F" w:rsidRDefault="005D5B6F" w:rsidP="005D5B6F">
      <w:pPr>
        <w:spacing w:before="22"/>
        <w:ind w:left="20"/>
        <w:rPr>
          <w:rFonts w:ascii="Arial" w:eastAsia="Arial" w:hAnsi="Arial" w:cs="Arial"/>
          <w:sz w:val="21"/>
          <w:szCs w:val="21"/>
        </w:rPr>
      </w:pP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pacing w:val="-3"/>
          <w:sz w:val="21"/>
          <w:szCs w:val="21"/>
        </w:rPr>
        <w:t>i</w:t>
      </w:r>
      <w:r>
        <w:rPr>
          <w:rFonts w:ascii="Arial" w:eastAsia="Arial" w:hAnsi="Arial" w:cs="Arial"/>
          <w:spacing w:val="-6"/>
          <w:sz w:val="21"/>
          <w:szCs w:val="21"/>
        </w:rPr>
        <w:t>n</w:t>
      </w:r>
      <w:r>
        <w:rPr>
          <w:rFonts w:ascii="Arial" w:eastAsia="Arial" w:hAnsi="Arial" w:cs="Arial"/>
          <w:spacing w:val="-3"/>
          <w:sz w:val="21"/>
          <w:szCs w:val="21"/>
        </w:rPr>
        <w:t>i</w:t>
      </w:r>
      <w:r>
        <w:rPr>
          <w:rFonts w:ascii="Arial" w:eastAsia="Arial" w:hAnsi="Arial" w:cs="Arial"/>
          <w:spacing w:val="5"/>
          <w:sz w:val="21"/>
          <w:szCs w:val="21"/>
        </w:rPr>
        <w:t>t</w:t>
      </w:r>
      <w:r>
        <w:rPr>
          <w:rFonts w:ascii="Arial" w:eastAsia="Arial" w:hAnsi="Arial" w:cs="Arial"/>
          <w:sz w:val="21"/>
          <w:szCs w:val="21"/>
        </w:rPr>
        <w:t>y</w:t>
      </w:r>
      <w:r>
        <w:rPr>
          <w:rFonts w:ascii="Arial" w:eastAsia="Arial" w:hAnsi="Arial" w:cs="Arial"/>
          <w:spacing w:val="-1"/>
          <w:sz w:val="21"/>
          <w:szCs w:val="21"/>
        </w:rPr>
        <w:t xml:space="preserve"> C</w:t>
      </w:r>
      <w:r>
        <w:rPr>
          <w:rFonts w:ascii="Arial" w:eastAsia="Arial" w:hAnsi="Arial" w:cs="Arial"/>
          <w:spacing w:val="-2"/>
          <w:sz w:val="21"/>
          <w:szCs w:val="21"/>
        </w:rPr>
        <w:t>o</w:t>
      </w:r>
      <w:r>
        <w:rPr>
          <w:rFonts w:ascii="Arial" w:eastAsia="Arial" w:hAnsi="Arial" w:cs="Arial"/>
          <w:spacing w:val="1"/>
          <w:w w:val="101"/>
          <w:sz w:val="21"/>
          <w:szCs w:val="21"/>
        </w:rPr>
        <w:t>l</w:t>
      </w:r>
      <w:r>
        <w:rPr>
          <w:rFonts w:ascii="Arial" w:eastAsia="Arial" w:hAnsi="Arial" w:cs="Arial"/>
          <w:spacing w:val="-3"/>
          <w:w w:val="101"/>
          <w:sz w:val="21"/>
          <w:szCs w:val="21"/>
        </w:rPr>
        <w:t>l</w:t>
      </w:r>
      <w:r>
        <w:rPr>
          <w:rFonts w:ascii="Arial" w:eastAsia="Arial" w:hAnsi="Arial" w:cs="Arial"/>
          <w:spacing w:val="-2"/>
          <w:sz w:val="21"/>
          <w:szCs w:val="21"/>
        </w:rPr>
        <w:t>e</w:t>
      </w:r>
      <w:r>
        <w:rPr>
          <w:rFonts w:ascii="Arial" w:eastAsia="Arial" w:hAnsi="Arial" w:cs="Arial"/>
          <w:spacing w:val="2"/>
          <w:sz w:val="21"/>
          <w:szCs w:val="21"/>
        </w:rPr>
        <w:t>g</w:t>
      </w:r>
      <w:r>
        <w:rPr>
          <w:rFonts w:ascii="Arial" w:eastAsia="Arial" w:hAnsi="Arial" w:cs="Arial"/>
          <w:sz w:val="21"/>
          <w:szCs w:val="21"/>
        </w:rPr>
        <w:t>e</w:t>
      </w:r>
    </w:p>
    <w:p w:rsidR="005D5B6F" w:rsidRDefault="005D5B6F" w:rsidP="005D5B6F">
      <w:pPr>
        <w:spacing w:before="39"/>
        <w:ind w:left="20"/>
        <w:rPr>
          <w:rFonts w:ascii="Arial" w:eastAsia="Arial" w:hAnsi="Arial" w:cs="Arial"/>
          <w:sz w:val="21"/>
          <w:szCs w:val="21"/>
        </w:rPr>
      </w:pPr>
      <w:r>
        <w:rPr>
          <w:rFonts w:ascii="Arial" w:eastAsia="Arial" w:hAnsi="Arial" w:cs="Arial"/>
          <w:spacing w:val="-1"/>
          <w:sz w:val="21"/>
          <w:szCs w:val="21"/>
        </w:rPr>
        <w:t>B</w:t>
      </w:r>
      <w:r>
        <w:rPr>
          <w:rFonts w:ascii="Arial" w:eastAsia="Arial" w:hAnsi="Arial" w:cs="Arial"/>
          <w:spacing w:val="-6"/>
          <w:sz w:val="21"/>
          <w:szCs w:val="21"/>
        </w:rPr>
        <w:t>u</w:t>
      </w:r>
      <w:r>
        <w:rPr>
          <w:rFonts w:ascii="Arial" w:eastAsia="Arial" w:hAnsi="Arial" w:cs="Arial"/>
          <w:spacing w:val="2"/>
          <w:sz w:val="21"/>
          <w:szCs w:val="21"/>
        </w:rPr>
        <w:t>s</w:t>
      </w:r>
      <w:r>
        <w:rPr>
          <w:rFonts w:ascii="Arial" w:eastAsia="Arial" w:hAnsi="Arial" w:cs="Arial"/>
          <w:spacing w:val="1"/>
          <w:sz w:val="21"/>
          <w:szCs w:val="21"/>
        </w:rPr>
        <w:t>i</w:t>
      </w:r>
      <w:r>
        <w:rPr>
          <w:rFonts w:ascii="Arial" w:eastAsia="Arial" w:hAnsi="Arial" w:cs="Arial"/>
          <w:spacing w:val="-2"/>
          <w:sz w:val="21"/>
          <w:szCs w:val="21"/>
        </w:rPr>
        <w:t>ne</w:t>
      </w:r>
      <w:r>
        <w:rPr>
          <w:rFonts w:ascii="Arial" w:eastAsia="Arial" w:hAnsi="Arial" w:cs="Arial"/>
          <w:spacing w:val="2"/>
          <w:sz w:val="21"/>
          <w:szCs w:val="21"/>
        </w:rPr>
        <w:t>s</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pacing w:val="-1"/>
          <w:w w:val="101"/>
          <w:sz w:val="21"/>
          <w:szCs w:val="21"/>
        </w:rPr>
        <w:t>A</w:t>
      </w:r>
      <w:r>
        <w:rPr>
          <w:rFonts w:ascii="Arial" w:eastAsia="Arial" w:hAnsi="Arial" w:cs="Arial"/>
          <w:spacing w:val="-6"/>
          <w:sz w:val="21"/>
          <w:szCs w:val="21"/>
        </w:rPr>
        <w:t>d</w:t>
      </w:r>
      <w:r>
        <w:rPr>
          <w:rFonts w:ascii="Arial" w:eastAsia="Arial" w:hAnsi="Arial" w:cs="Arial"/>
          <w:spacing w:val="3"/>
          <w:sz w:val="21"/>
          <w:szCs w:val="21"/>
        </w:rPr>
        <w:t>m</w:t>
      </w:r>
      <w:r>
        <w:rPr>
          <w:rFonts w:ascii="Arial" w:eastAsia="Arial" w:hAnsi="Arial" w:cs="Arial"/>
          <w:spacing w:val="-3"/>
          <w:w w:val="101"/>
          <w:sz w:val="21"/>
          <w:szCs w:val="21"/>
        </w:rPr>
        <w:t>i</w:t>
      </w:r>
      <w:r>
        <w:rPr>
          <w:rFonts w:ascii="Arial" w:eastAsia="Arial" w:hAnsi="Arial" w:cs="Arial"/>
          <w:spacing w:val="-6"/>
          <w:sz w:val="21"/>
          <w:szCs w:val="21"/>
        </w:rPr>
        <w:t>n</w:t>
      </w:r>
      <w:r>
        <w:rPr>
          <w:rFonts w:ascii="Arial" w:eastAsia="Arial" w:hAnsi="Arial" w:cs="Arial"/>
          <w:spacing w:val="-3"/>
          <w:w w:val="101"/>
          <w:sz w:val="21"/>
          <w:szCs w:val="21"/>
        </w:rPr>
        <w:t>i</w:t>
      </w:r>
      <w:r>
        <w:rPr>
          <w:rFonts w:ascii="Arial" w:eastAsia="Arial" w:hAnsi="Arial" w:cs="Arial"/>
          <w:spacing w:val="2"/>
          <w:sz w:val="21"/>
          <w:szCs w:val="21"/>
        </w:rPr>
        <w:t>s</w:t>
      </w:r>
      <w:r>
        <w:rPr>
          <w:rFonts w:ascii="Arial" w:eastAsia="Arial" w:hAnsi="Arial" w:cs="Arial"/>
          <w:spacing w:val="1"/>
          <w:w w:val="101"/>
          <w:sz w:val="21"/>
          <w:szCs w:val="21"/>
        </w:rPr>
        <w:t>t</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pacing w:val="1"/>
          <w:w w:val="101"/>
          <w:sz w:val="21"/>
          <w:szCs w:val="21"/>
        </w:rPr>
        <w:t>t</w:t>
      </w:r>
      <w:r>
        <w:rPr>
          <w:rFonts w:ascii="Arial" w:eastAsia="Arial" w:hAnsi="Arial" w:cs="Arial"/>
          <w:spacing w:val="-3"/>
          <w:w w:val="101"/>
          <w:sz w:val="21"/>
          <w:szCs w:val="21"/>
        </w:rPr>
        <w:t>i</w:t>
      </w:r>
      <w:r>
        <w:rPr>
          <w:rFonts w:ascii="Arial" w:eastAsia="Arial" w:hAnsi="Arial" w:cs="Arial"/>
          <w:spacing w:val="-2"/>
          <w:sz w:val="21"/>
          <w:szCs w:val="21"/>
        </w:rPr>
        <w:t>o</w:t>
      </w:r>
      <w:r>
        <w:rPr>
          <w:rFonts w:ascii="Arial" w:eastAsia="Arial" w:hAnsi="Arial" w:cs="Arial"/>
          <w:sz w:val="21"/>
          <w:szCs w:val="21"/>
        </w:rPr>
        <w:t>n</w:t>
      </w:r>
    </w:p>
    <w:p w:rsidR="005D5B6F" w:rsidRDefault="005D5B6F" w:rsidP="005D5B6F">
      <w:pPr>
        <w:spacing w:before="5" w:line="100" w:lineRule="exact"/>
        <w:rPr>
          <w:sz w:val="11"/>
          <w:szCs w:val="11"/>
        </w:rPr>
      </w:pPr>
    </w:p>
    <w:p w:rsidR="005D5B6F" w:rsidRDefault="005D5B6F" w:rsidP="005D5B6F">
      <w:pPr>
        <w:ind w:left="20"/>
        <w:rPr>
          <w:rFonts w:ascii="Arial" w:eastAsia="Arial" w:hAnsi="Arial" w:cs="Arial"/>
          <w:sz w:val="21"/>
          <w:szCs w:val="21"/>
        </w:rPr>
      </w:pPr>
      <w:r>
        <w:rPr>
          <w:rFonts w:ascii="Arial" w:eastAsia="Arial" w:hAnsi="Arial" w:cs="Arial"/>
          <w:b/>
          <w:spacing w:val="-1"/>
          <w:sz w:val="21"/>
          <w:szCs w:val="21"/>
        </w:rPr>
        <w:t>B</w:t>
      </w:r>
      <w:r>
        <w:rPr>
          <w:rFonts w:ascii="Arial" w:eastAsia="Arial" w:hAnsi="Arial" w:cs="Arial"/>
          <w:b/>
          <w:sz w:val="21"/>
          <w:szCs w:val="21"/>
        </w:rPr>
        <w:t>A</w:t>
      </w:r>
      <w:r>
        <w:rPr>
          <w:rFonts w:ascii="Arial" w:eastAsia="Arial" w:hAnsi="Arial" w:cs="Arial"/>
          <w:b/>
          <w:spacing w:val="-4"/>
          <w:sz w:val="21"/>
          <w:szCs w:val="21"/>
        </w:rPr>
        <w:t xml:space="preserve"> </w:t>
      </w:r>
      <w:r>
        <w:rPr>
          <w:rFonts w:ascii="Arial" w:eastAsia="Arial" w:hAnsi="Arial" w:cs="Arial"/>
          <w:b/>
          <w:spacing w:val="1"/>
          <w:sz w:val="21"/>
          <w:szCs w:val="21"/>
        </w:rPr>
        <w:t>(</w:t>
      </w:r>
      <w:r>
        <w:rPr>
          <w:rFonts w:ascii="Arial" w:eastAsia="Arial" w:hAnsi="Arial" w:cs="Arial"/>
          <w:b/>
          <w:spacing w:val="-1"/>
          <w:sz w:val="21"/>
          <w:szCs w:val="21"/>
        </w:rPr>
        <w:t>Hon</w:t>
      </w:r>
      <w:r>
        <w:rPr>
          <w:rFonts w:ascii="Arial" w:eastAsia="Arial" w:hAnsi="Arial" w:cs="Arial"/>
          <w:b/>
          <w:spacing w:val="-2"/>
          <w:sz w:val="21"/>
          <w:szCs w:val="21"/>
        </w:rPr>
        <w:t>s</w:t>
      </w:r>
      <w:r>
        <w:rPr>
          <w:rFonts w:ascii="Arial" w:eastAsia="Arial" w:hAnsi="Arial" w:cs="Arial"/>
          <w:b/>
          <w:spacing w:val="2"/>
          <w:sz w:val="21"/>
          <w:szCs w:val="21"/>
        </w:rPr>
        <w:t>)</w:t>
      </w:r>
      <w:r>
        <w:rPr>
          <w:rFonts w:ascii="Arial" w:eastAsia="Arial" w:hAnsi="Arial" w:cs="Arial"/>
          <w:sz w:val="21"/>
          <w:szCs w:val="21"/>
        </w:rPr>
        <w:t>:</w:t>
      </w:r>
      <w:r>
        <w:rPr>
          <w:rFonts w:ascii="Arial" w:eastAsia="Arial" w:hAnsi="Arial" w:cs="Arial"/>
          <w:spacing w:val="6"/>
          <w:sz w:val="21"/>
          <w:szCs w:val="21"/>
        </w:rPr>
        <w:t xml:space="preserve"> </w:t>
      </w:r>
      <w:r>
        <w:rPr>
          <w:rFonts w:ascii="Arial" w:eastAsia="Arial" w:hAnsi="Arial" w:cs="Arial"/>
          <w:b/>
          <w:spacing w:val="-1"/>
          <w:sz w:val="21"/>
          <w:szCs w:val="21"/>
        </w:rPr>
        <w:t>Bu</w:t>
      </w:r>
      <w:r>
        <w:rPr>
          <w:rFonts w:ascii="Arial" w:eastAsia="Arial" w:hAnsi="Arial" w:cs="Arial"/>
          <w:b/>
          <w:spacing w:val="-2"/>
          <w:sz w:val="21"/>
          <w:szCs w:val="21"/>
        </w:rPr>
        <w:t>s</w:t>
      </w:r>
      <w:r>
        <w:rPr>
          <w:rFonts w:ascii="Arial" w:eastAsia="Arial" w:hAnsi="Arial" w:cs="Arial"/>
          <w:b/>
          <w:spacing w:val="1"/>
          <w:sz w:val="21"/>
          <w:szCs w:val="21"/>
        </w:rPr>
        <w:t>i</w:t>
      </w:r>
      <w:r>
        <w:rPr>
          <w:rFonts w:ascii="Arial" w:eastAsia="Arial" w:hAnsi="Arial" w:cs="Arial"/>
          <w:b/>
          <w:spacing w:val="-1"/>
          <w:sz w:val="21"/>
          <w:szCs w:val="21"/>
        </w:rPr>
        <w:t>n</w:t>
      </w:r>
      <w:r>
        <w:rPr>
          <w:rFonts w:ascii="Arial" w:eastAsia="Arial" w:hAnsi="Arial" w:cs="Arial"/>
          <w:b/>
          <w:spacing w:val="-2"/>
          <w:sz w:val="21"/>
          <w:szCs w:val="21"/>
        </w:rPr>
        <w:t>es</w:t>
      </w:r>
      <w:r>
        <w:rPr>
          <w:rFonts w:ascii="Arial" w:eastAsia="Arial" w:hAnsi="Arial" w:cs="Arial"/>
          <w:b/>
          <w:sz w:val="21"/>
          <w:szCs w:val="21"/>
        </w:rPr>
        <w:t>s</w:t>
      </w:r>
      <w:r>
        <w:rPr>
          <w:rFonts w:ascii="Arial" w:eastAsia="Arial" w:hAnsi="Arial" w:cs="Arial"/>
          <w:b/>
          <w:spacing w:val="3"/>
          <w:sz w:val="21"/>
          <w:szCs w:val="21"/>
        </w:rPr>
        <w:t xml:space="preserve"> </w:t>
      </w:r>
      <w:r>
        <w:rPr>
          <w:rFonts w:ascii="Arial" w:eastAsia="Arial" w:hAnsi="Arial" w:cs="Arial"/>
          <w:b/>
          <w:spacing w:val="-5"/>
          <w:w w:val="101"/>
          <w:sz w:val="21"/>
          <w:szCs w:val="21"/>
        </w:rPr>
        <w:t>S</w:t>
      </w:r>
      <w:r>
        <w:rPr>
          <w:rFonts w:ascii="Arial" w:eastAsia="Arial" w:hAnsi="Arial" w:cs="Arial"/>
          <w:b/>
          <w:spacing w:val="1"/>
          <w:sz w:val="21"/>
          <w:szCs w:val="21"/>
        </w:rPr>
        <w:t>t</w:t>
      </w:r>
      <w:r>
        <w:rPr>
          <w:rFonts w:ascii="Arial" w:eastAsia="Arial" w:hAnsi="Arial" w:cs="Arial"/>
          <w:b/>
          <w:spacing w:val="-1"/>
          <w:w w:val="101"/>
          <w:sz w:val="21"/>
          <w:szCs w:val="21"/>
        </w:rPr>
        <w:t>ud</w:t>
      </w:r>
      <w:r>
        <w:rPr>
          <w:rFonts w:ascii="Arial" w:eastAsia="Arial" w:hAnsi="Arial" w:cs="Arial"/>
          <w:b/>
          <w:spacing w:val="1"/>
          <w:w w:val="101"/>
          <w:sz w:val="21"/>
          <w:szCs w:val="21"/>
        </w:rPr>
        <w:t>i</w:t>
      </w:r>
      <w:r>
        <w:rPr>
          <w:rFonts w:ascii="Arial" w:eastAsia="Arial" w:hAnsi="Arial" w:cs="Arial"/>
          <w:b/>
          <w:spacing w:val="-2"/>
          <w:sz w:val="21"/>
          <w:szCs w:val="21"/>
        </w:rPr>
        <w:t>e</w:t>
      </w:r>
      <w:r>
        <w:rPr>
          <w:rFonts w:ascii="Arial" w:eastAsia="Arial" w:hAnsi="Arial" w:cs="Arial"/>
          <w:b/>
          <w:sz w:val="21"/>
          <w:szCs w:val="21"/>
        </w:rPr>
        <w:t>s</w:t>
      </w:r>
      <w:r>
        <w:rPr>
          <w:rFonts w:ascii="Arial" w:eastAsia="Arial" w:hAnsi="Arial" w:cs="Arial"/>
          <w:b/>
          <w:sz w:val="21"/>
          <w:szCs w:val="21"/>
        </w:rPr>
        <w:t xml:space="preserve">                                                                           1990 </w:t>
      </w:r>
    </w:p>
    <w:p w:rsidR="005D5B6F" w:rsidRDefault="005D5B6F" w:rsidP="005D5B6F">
      <w:pPr>
        <w:spacing w:before="22"/>
        <w:ind w:left="20"/>
        <w:rPr>
          <w:rFonts w:ascii="Arial" w:eastAsia="Arial" w:hAnsi="Arial" w:cs="Arial"/>
          <w:sz w:val="21"/>
          <w:szCs w:val="21"/>
        </w:rPr>
      </w:pPr>
      <w:r>
        <w:rPr>
          <w:rFonts w:ascii="Arial" w:eastAsia="Arial" w:hAnsi="Arial" w:cs="Arial"/>
          <w:spacing w:val="2"/>
          <w:sz w:val="21"/>
          <w:szCs w:val="21"/>
        </w:rPr>
        <w:t>T</w:t>
      </w:r>
      <w:r>
        <w:rPr>
          <w:rFonts w:ascii="Arial" w:eastAsia="Arial" w:hAnsi="Arial" w:cs="Arial"/>
          <w:spacing w:val="1"/>
          <w:sz w:val="21"/>
          <w:szCs w:val="21"/>
        </w:rPr>
        <w:t>r</w:t>
      </w:r>
      <w:r>
        <w:rPr>
          <w:rFonts w:ascii="Arial" w:eastAsia="Arial" w:hAnsi="Arial" w:cs="Arial"/>
          <w:spacing w:val="-3"/>
          <w:sz w:val="21"/>
          <w:szCs w:val="21"/>
        </w:rPr>
        <w:t>i</w:t>
      </w:r>
      <w:r>
        <w:rPr>
          <w:rFonts w:ascii="Arial" w:eastAsia="Arial" w:hAnsi="Arial" w:cs="Arial"/>
          <w:spacing w:val="-6"/>
          <w:sz w:val="21"/>
          <w:szCs w:val="21"/>
        </w:rPr>
        <w:t>n</w:t>
      </w:r>
      <w:r>
        <w:rPr>
          <w:rFonts w:ascii="Arial" w:eastAsia="Arial" w:hAnsi="Arial" w:cs="Arial"/>
          <w:spacing w:val="-3"/>
          <w:sz w:val="21"/>
          <w:szCs w:val="21"/>
        </w:rPr>
        <w:t>i</w:t>
      </w:r>
      <w:r>
        <w:rPr>
          <w:rFonts w:ascii="Arial" w:eastAsia="Arial" w:hAnsi="Arial" w:cs="Arial"/>
          <w:spacing w:val="5"/>
          <w:sz w:val="21"/>
          <w:szCs w:val="21"/>
        </w:rPr>
        <w:t>t</w:t>
      </w:r>
      <w:r>
        <w:rPr>
          <w:rFonts w:ascii="Arial" w:eastAsia="Arial" w:hAnsi="Arial" w:cs="Arial"/>
          <w:sz w:val="21"/>
          <w:szCs w:val="21"/>
        </w:rPr>
        <w:t>y</w:t>
      </w:r>
      <w:r>
        <w:rPr>
          <w:rFonts w:ascii="Arial" w:eastAsia="Arial" w:hAnsi="Arial" w:cs="Arial"/>
          <w:spacing w:val="-1"/>
          <w:sz w:val="21"/>
          <w:szCs w:val="21"/>
        </w:rPr>
        <w:t xml:space="preserve"> C</w:t>
      </w:r>
      <w:r>
        <w:rPr>
          <w:rFonts w:ascii="Arial" w:eastAsia="Arial" w:hAnsi="Arial" w:cs="Arial"/>
          <w:spacing w:val="-2"/>
          <w:sz w:val="21"/>
          <w:szCs w:val="21"/>
        </w:rPr>
        <w:t>o</w:t>
      </w:r>
      <w:r>
        <w:rPr>
          <w:rFonts w:ascii="Arial" w:eastAsia="Arial" w:hAnsi="Arial" w:cs="Arial"/>
          <w:spacing w:val="1"/>
          <w:w w:val="101"/>
          <w:sz w:val="21"/>
          <w:szCs w:val="21"/>
        </w:rPr>
        <w:t>l</w:t>
      </w:r>
      <w:r>
        <w:rPr>
          <w:rFonts w:ascii="Arial" w:eastAsia="Arial" w:hAnsi="Arial" w:cs="Arial"/>
          <w:spacing w:val="-3"/>
          <w:w w:val="101"/>
          <w:sz w:val="21"/>
          <w:szCs w:val="21"/>
        </w:rPr>
        <w:t>l</w:t>
      </w:r>
      <w:r>
        <w:rPr>
          <w:rFonts w:ascii="Arial" w:eastAsia="Arial" w:hAnsi="Arial" w:cs="Arial"/>
          <w:spacing w:val="-2"/>
          <w:sz w:val="21"/>
          <w:szCs w:val="21"/>
        </w:rPr>
        <w:t>e</w:t>
      </w:r>
      <w:r>
        <w:rPr>
          <w:rFonts w:ascii="Arial" w:eastAsia="Arial" w:hAnsi="Arial" w:cs="Arial"/>
          <w:spacing w:val="2"/>
          <w:sz w:val="21"/>
          <w:szCs w:val="21"/>
        </w:rPr>
        <w:t>g</w:t>
      </w:r>
      <w:r>
        <w:rPr>
          <w:rFonts w:ascii="Arial" w:eastAsia="Arial" w:hAnsi="Arial" w:cs="Arial"/>
          <w:sz w:val="21"/>
          <w:szCs w:val="21"/>
        </w:rPr>
        <w:t>e</w:t>
      </w:r>
    </w:p>
    <w:p w:rsidR="005D5B6F" w:rsidRDefault="005D5B6F" w:rsidP="005D5B6F">
      <w:pPr>
        <w:spacing w:before="38"/>
        <w:ind w:left="20"/>
        <w:rPr>
          <w:rFonts w:ascii="Arial" w:eastAsia="Arial" w:hAnsi="Arial" w:cs="Arial"/>
          <w:sz w:val="21"/>
          <w:szCs w:val="21"/>
        </w:rPr>
      </w:pPr>
      <w:r>
        <w:rPr>
          <w:rFonts w:ascii="Arial" w:eastAsia="Arial" w:hAnsi="Arial" w:cs="Arial"/>
          <w:spacing w:val="-1"/>
          <w:sz w:val="21"/>
          <w:szCs w:val="21"/>
        </w:rPr>
        <w:t>B</w:t>
      </w:r>
      <w:r>
        <w:rPr>
          <w:rFonts w:ascii="Arial" w:eastAsia="Arial" w:hAnsi="Arial" w:cs="Arial"/>
          <w:spacing w:val="-6"/>
          <w:sz w:val="21"/>
          <w:szCs w:val="21"/>
        </w:rPr>
        <w:t>u</w:t>
      </w:r>
      <w:r>
        <w:rPr>
          <w:rFonts w:ascii="Arial" w:eastAsia="Arial" w:hAnsi="Arial" w:cs="Arial"/>
          <w:spacing w:val="2"/>
          <w:sz w:val="21"/>
          <w:szCs w:val="21"/>
        </w:rPr>
        <w:t>s</w:t>
      </w:r>
      <w:r>
        <w:rPr>
          <w:rFonts w:ascii="Arial" w:eastAsia="Arial" w:hAnsi="Arial" w:cs="Arial"/>
          <w:spacing w:val="1"/>
          <w:sz w:val="21"/>
          <w:szCs w:val="21"/>
        </w:rPr>
        <w:t>i</w:t>
      </w:r>
      <w:r>
        <w:rPr>
          <w:rFonts w:ascii="Arial" w:eastAsia="Arial" w:hAnsi="Arial" w:cs="Arial"/>
          <w:spacing w:val="-2"/>
          <w:sz w:val="21"/>
          <w:szCs w:val="21"/>
        </w:rPr>
        <w:t>ne</w:t>
      </w:r>
      <w:r>
        <w:rPr>
          <w:rFonts w:ascii="Arial" w:eastAsia="Arial" w:hAnsi="Arial" w:cs="Arial"/>
          <w:spacing w:val="2"/>
          <w:sz w:val="21"/>
          <w:szCs w:val="21"/>
        </w:rPr>
        <w:t>s</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pacing w:val="-5"/>
          <w:w w:val="101"/>
          <w:sz w:val="21"/>
          <w:szCs w:val="21"/>
        </w:rPr>
        <w:t>S</w:t>
      </w:r>
      <w:r>
        <w:rPr>
          <w:rFonts w:ascii="Arial" w:eastAsia="Arial" w:hAnsi="Arial" w:cs="Arial"/>
          <w:spacing w:val="1"/>
          <w:w w:val="101"/>
          <w:sz w:val="21"/>
          <w:szCs w:val="21"/>
        </w:rPr>
        <w:t>t</w:t>
      </w:r>
      <w:r>
        <w:rPr>
          <w:rFonts w:ascii="Arial" w:eastAsia="Arial" w:hAnsi="Arial" w:cs="Arial"/>
          <w:spacing w:val="-6"/>
          <w:sz w:val="21"/>
          <w:szCs w:val="21"/>
        </w:rPr>
        <w:t>u</w:t>
      </w:r>
      <w:r>
        <w:rPr>
          <w:rFonts w:ascii="Arial" w:eastAsia="Arial" w:hAnsi="Arial" w:cs="Arial"/>
          <w:spacing w:val="-2"/>
          <w:sz w:val="21"/>
          <w:szCs w:val="21"/>
        </w:rPr>
        <w:t>d</w:t>
      </w:r>
      <w:r>
        <w:rPr>
          <w:rFonts w:ascii="Arial" w:eastAsia="Arial" w:hAnsi="Arial" w:cs="Arial"/>
          <w:spacing w:val="-3"/>
          <w:w w:val="101"/>
          <w:sz w:val="21"/>
          <w:szCs w:val="21"/>
        </w:rPr>
        <w:t>i</w:t>
      </w:r>
      <w:r>
        <w:rPr>
          <w:rFonts w:ascii="Arial" w:eastAsia="Arial" w:hAnsi="Arial" w:cs="Arial"/>
          <w:spacing w:val="-2"/>
          <w:sz w:val="21"/>
          <w:szCs w:val="21"/>
        </w:rPr>
        <w:t>e</w:t>
      </w:r>
      <w:r>
        <w:rPr>
          <w:rFonts w:ascii="Arial" w:eastAsia="Arial" w:hAnsi="Arial" w:cs="Arial"/>
          <w:spacing w:val="2"/>
          <w:sz w:val="21"/>
          <w:szCs w:val="21"/>
        </w:rPr>
        <w:t>s</w:t>
      </w:r>
      <w:r>
        <w:rPr>
          <w:rFonts w:ascii="Arial" w:eastAsia="Arial" w:hAnsi="Arial" w:cs="Arial"/>
          <w:w w:val="101"/>
          <w:sz w:val="21"/>
          <w:szCs w:val="21"/>
        </w:rPr>
        <w:t>,</w:t>
      </w:r>
    </w:p>
    <w:p w:rsidR="000E2441" w:rsidRDefault="00D75177">
      <w:pPr>
        <w:pStyle w:val="NormalWeb"/>
      </w:pPr>
      <w:r>
        <w:rPr>
          <w:rFonts w:ascii="Courier" w:eastAsia="Courier" w:hAnsi="Courier" w:cs="Courier"/>
          <w:sz w:val="12"/>
        </w:rPr>
        <w:t> </w:t>
      </w:r>
    </w:p>
    <w:p w:rsidR="005D5B6F" w:rsidRPr="005D5B6F" w:rsidRDefault="005D5B6F" w:rsidP="005D5B6F">
      <w:pPr>
        <w:spacing w:line="220" w:lineRule="exact"/>
        <w:ind w:left="20" w:right="-32"/>
        <w:rPr>
          <w:rFonts w:ascii="Arial" w:eastAsia="Arial" w:hAnsi="Arial" w:cs="Arial"/>
          <w:b/>
          <w:w w:val="101"/>
          <w:sz w:val="21"/>
          <w:szCs w:val="21"/>
        </w:rPr>
      </w:pPr>
      <w:r>
        <w:rPr>
          <w:rFonts w:ascii="Arial" w:eastAsia="Arial" w:hAnsi="Arial" w:cs="Arial"/>
          <w:b/>
          <w:spacing w:val="-1"/>
          <w:sz w:val="21"/>
          <w:szCs w:val="21"/>
        </w:rPr>
        <w:t>S</w:t>
      </w:r>
      <w:r>
        <w:rPr>
          <w:rFonts w:ascii="Arial" w:eastAsia="Arial" w:hAnsi="Arial" w:cs="Arial"/>
          <w:b/>
          <w:spacing w:val="-2"/>
          <w:sz w:val="21"/>
          <w:szCs w:val="21"/>
        </w:rPr>
        <w:t>ec</w:t>
      </w:r>
      <w:r>
        <w:rPr>
          <w:rFonts w:ascii="Arial" w:eastAsia="Arial" w:hAnsi="Arial" w:cs="Arial"/>
          <w:b/>
          <w:spacing w:val="-1"/>
          <w:sz w:val="21"/>
          <w:szCs w:val="21"/>
        </w:rPr>
        <w:t>on</w:t>
      </w:r>
      <w:r>
        <w:rPr>
          <w:rFonts w:ascii="Arial" w:eastAsia="Arial" w:hAnsi="Arial" w:cs="Arial"/>
          <w:b/>
          <w:sz w:val="21"/>
          <w:szCs w:val="21"/>
        </w:rPr>
        <w:t>d</w:t>
      </w:r>
      <w:r>
        <w:rPr>
          <w:rFonts w:ascii="Arial" w:eastAsia="Arial" w:hAnsi="Arial" w:cs="Arial"/>
          <w:b/>
          <w:spacing w:val="5"/>
          <w:sz w:val="21"/>
          <w:szCs w:val="21"/>
        </w:rPr>
        <w:t xml:space="preserve"> </w:t>
      </w:r>
      <w:r>
        <w:rPr>
          <w:rFonts w:ascii="Arial" w:eastAsia="Arial" w:hAnsi="Arial" w:cs="Arial"/>
          <w:b/>
          <w:spacing w:val="-1"/>
          <w:sz w:val="21"/>
          <w:szCs w:val="21"/>
        </w:rPr>
        <w:t>Eng</w:t>
      </w:r>
      <w:r>
        <w:rPr>
          <w:rFonts w:ascii="Arial" w:eastAsia="Arial" w:hAnsi="Arial" w:cs="Arial"/>
          <w:b/>
          <w:spacing w:val="1"/>
          <w:sz w:val="21"/>
          <w:szCs w:val="21"/>
        </w:rPr>
        <w:t>i</w:t>
      </w:r>
      <w:r>
        <w:rPr>
          <w:rFonts w:ascii="Arial" w:eastAsia="Arial" w:hAnsi="Arial" w:cs="Arial"/>
          <w:b/>
          <w:spacing w:val="-1"/>
          <w:sz w:val="21"/>
          <w:szCs w:val="21"/>
        </w:rPr>
        <w:t>n</w:t>
      </w:r>
      <w:r>
        <w:rPr>
          <w:rFonts w:ascii="Arial" w:eastAsia="Arial" w:hAnsi="Arial" w:cs="Arial"/>
          <w:b/>
          <w:spacing w:val="-2"/>
          <w:sz w:val="21"/>
          <w:szCs w:val="21"/>
        </w:rPr>
        <w:t>ee</w:t>
      </w:r>
      <w:r>
        <w:rPr>
          <w:rFonts w:ascii="Arial" w:eastAsia="Arial" w:hAnsi="Arial" w:cs="Arial"/>
          <w:b/>
          <w:spacing w:val="2"/>
          <w:sz w:val="21"/>
          <w:szCs w:val="21"/>
        </w:rPr>
        <w:t>r</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pacing w:val="1"/>
          <w:sz w:val="21"/>
          <w:szCs w:val="21"/>
        </w:rPr>
        <w:t>(I</w:t>
      </w:r>
      <w:r>
        <w:rPr>
          <w:rFonts w:ascii="Arial" w:eastAsia="Arial" w:hAnsi="Arial" w:cs="Arial"/>
          <w:spacing w:val="-3"/>
          <w:sz w:val="21"/>
          <w:szCs w:val="21"/>
        </w:rPr>
        <w:t>I</w:t>
      </w:r>
      <w:r>
        <w:rPr>
          <w:rFonts w:ascii="Arial" w:eastAsia="Arial" w:hAnsi="Arial" w:cs="Arial"/>
          <w:spacing w:val="1"/>
          <w:sz w:val="21"/>
          <w:szCs w:val="21"/>
        </w:rPr>
        <w:t>I/</w:t>
      </w:r>
      <w:r>
        <w:rPr>
          <w:rFonts w:ascii="Arial" w:eastAsia="Arial" w:hAnsi="Arial" w:cs="Arial"/>
          <w:spacing w:val="-2"/>
          <w:sz w:val="21"/>
          <w:szCs w:val="21"/>
        </w:rPr>
        <w:t>2</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1"/>
          <w:sz w:val="21"/>
          <w:szCs w:val="21"/>
        </w:rPr>
        <w:t>E</w:t>
      </w:r>
      <w:r>
        <w:rPr>
          <w:rFonts w:ascii="Arial" w:eastAsia="Arial" w:hAnsi="Arial" w:cs="Arial"/>
          <w:spacing w:val="-6"/>
          <w:sz w:val="21"/>
          <w:szCs w:val="21"/>
        </w:rPr>
        <w:t>n</w:t>
      </w:r>
      <w:r>
        <w:rPr>
          <w:rFonts w:ascii="Arial" w:eastAsia="Arial" w:hAnsi="Arial" w:cs="Arial"/>
          <w:spacing w:val="-2"/>
          <w:sz w:val="21"/>
          <w:szCs w:val="21"/>
        </w:rPr>
        <w:t>do</w:t>
      </w:r>
      <w:r>
        <w:rPr>
          <w:rFonts w:ascii="Arial" w:eastAsia="Arial" w:hAnsi="Arial" w:cs="Arial"/>
          <w:spacing w:val="1"/>
          <w:sz w:val="21"/>
          <w:szCs w:val="21"/>
        </w:rPr>
        <w:t>r</w:t>
      </w:r>
      <w:r>
        <w:rPr>
          <w:rFonts w:ascii="Arial" w:eastAsia="Arial" w:hAnsi="Arial" w:cs="Arial"/>
          <w:spacing w:val="2"/>
          <w:sz w:val="21"/>
          <w:szCs w:val="21"/>
        </w:rPr>
        <w:t>s</w:t>
      </w:r>
      <w:r>
        <w:rPr>
          <w:rFonts w:ascii="Arial" w:eastAsia="Arial" w:hAnsi="Arial" w:cs="Arial"/>
          <w:spacing w:val="-6"/>
          <w:sz w:val="21"/>
          <w:szCs w:val="21"/>
        </w:rPr>
        <w:t>e</w:t>
      </w:r>
      <w:r>
        <w:rPr>
          <w:rFonts w:ascii="Arial" w:eastAsia="Arial" w:hAnsi="Arial" w:cs="Arial"/>
          <w:spacing w:val="3"/>
          <w:sz w:val="21"/>
          <w:szCs w:val="21"/>
        </w:rPr>
        <w:t>m</w:t>
      </w:r>
      <w:r>
        <w:rPr>
          <w:rFonts w:ascii="Arial" w:eastAsia="Arial" w:hAnsi="Arial" w:cs="Arial"/>
          <w:spacing w:val="-2"/>
          <w:sz w:val="21"/>
          <w:szCs w:val="21"/>
        </w:rPr>
        <w:t>e</w:t>
      </w:r>
      <w:r>
        <w:rPr>
          <w:rFonts w:ascii="Arial" w:eastAsia="Arial" w:hAnsi="Arial" w:cs="Arial"/>
          <w:spacing w:val="-6"/>
          <w:sz w:val="21"/>
          <w:szCs w:val="21"/>
        </w:rPr>
        <w:t>n</w:t>
      </w:r>
      <w:r>
        <w:rPr>
          <w:rFonts w:ascii="Arial" w:eastAsia="Arial" w:hAnsi="Arial" w:cs="Arial"/>
          <w:spacing w:val="1"/>
          <w:sz w:val="21"/>
          <w:szCs w:val="21"/>
        </w:rPr>
        <w:t>t</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pacing w:val="-1"/>
          <w:sz w:val="21"/>
          <w:szCs w:val="21"/>
        </w:rPr>
        <w:t>G</w:t>
      </w:r>
      <w:r>
        <w:rPr>
          <w:rFonts w:ascii="Arial" w:eastAsia="Arial" w:hAnsi="Arial" w:cs="Arial"/>
          <w:spacing w:val="-3"/>
          <w:sz w:val="21"/>
          <w:szCs w:val="21"/>
        </w:rPr>
        <w:t>r</w:t>
      </w:r>
      <w:r>
        <w:rPr>
          <w:rFonts w:ascii="Arial" w:eastAsia="Arial" w:hAnsi="Arial" w:cs="Arial"/>
          <w:spacing w:val="-2"/>
          <w:sz w:val="21"/>
          <w:szCs w:val="21"/>
        </w:rPr>
        <w:t>e</w:t>
      </w:r>
      <w:r>
        <w:rPr>
          <w:rFonts w:ascii="Arial" w:eastAsia="Arial" w:hAnsi="Arial" w:cs="Arial"/>
          <w:spacing w:val="2"/>
          <w:sz w:val="21"/>
          <w:szCs w:val="21"/>
        </w:rPr>
        <w:t>e</w:t>
      </w:r>
      <w:r>
        <w:rPr>
          <w:rFonts w:ascii="Arial" w:eastAsia="Arial" w:hAnsi="Arial" w:cs="Arial"/>
          <w:spacing w:val="-2"/>
          <w:sz w:val="21"/>
          <w:szCs w:val="21"/>
        </w:rPr>
        <w:t>n</w:t>
      </w:r>
      <w:r>
        <w:rPr>
          <w:rFonts w:ascii="Arial" w:eastAsia="Arial" w:hAnsi="Arial" w:cs="Arial"/>
          <w:spacing w:val="-5"/>
          <w:sz w:val="21"/>
          <w:szCs w:val="21"/>
        </w:rPr>
        <w:t>w</w:t>
      </w:r>
      <w:r>
        <w:rPr>
          <w:rFonts w:ascii="Arial" w:eastAsia="Arial" w:hAnsi="Arial" w:cs="Arial"/>
          <w:spacing w:val="-3"/>
          <w:sz w:val="21"/>
          <w:szCs w:val="21"/>
        </w:rPr>
        <w:t>i</w:t>
      </w:r>
      <w:r>
        <w:rPr>
          <w:rFonts w:ascii="Arial" w:eastAsia="Arial" w:hAnsi="Arial" w:cs="Arial"/>
          <w:spacing w:val="6"/>
          <w:sz w:val="21"/>
          <w:szCs w:val="21"/>
        </w:rPr>
        <w:t>c</w:t>
      </w:r>
      <w:r>
        <w:rPr>
          <w:rFonts w:ascii="Arial" w:eastAsia="Arial" w:hAnsi="Arial" w:cs="Arial"/>
          <w:sz w:val="21"/>
          <w:szCs w:val="21"/>
        </w:rPr>
        <w:t>h</w:t>
      </w:r>
      <w:r>
        <w:rPr>
          <w:rFonts w:ascii="Arial" w:eastAsia="Arial" w:hAnsi="Arial" w:cs="Arial"/>
          <w:spacing w:val="-2"/>
          <w:sz w:val="21"/>
          <w:szCs w:val="21"/>
        </w:rPr>
        <w:t xml:space="preserve"> </w:t>
      </w:r>
      <w:r>
        <w:rPr>
          <w:rFonts w:ascii="Arial" w:eastAsia="Arial" w:hAnsi="Arial" w:cs="Arial"/>
          <w:spacing w:val="-1"/>
          <w:sz w:val="21"/>
          <w:szCs w:val="21"/>
        </w:rPr>
        <w:t>U</w:t>
      </w:r>
      <w:r>
        <w:rPr>
          <w:rFonts w:ascii="Arial" w:eastAsia="Arial" w:hAnsi="Arial" w:cs="Arial"/>
          <w:spacing w:val="-2"/>
          <w:sz w:val="21"/>
          <w:szCs w:val="21"/>
        </w:rPr>
        <w:t>n</w:t>
      </w:r>
      <w:r>
        <w:rPr>
          <w:rFonts w:ascii="Arial" w:eastAsia="Arial" w:hAnsi="Arial" w:cs="Arial"/>
          <w:spacing w:val="-3"/>
          <w:w w:val="101"/>
          <w:sz w:val="21"/>
          <w:szCs w:val="21"/>
        </w:rPr>
        <w:t>i</w:t>
      </w:r>
      <w:r>
        <w:rPr>
          <w:rFonts w:ascii="Arial" w:eastAsia="Arial" w:hAnsi="Arial" w:cs="Arial"/>
          <w:spacing w:val="2"/>
          <w:sz w:val="21"/>
          <w:szCs w:val="21"/>
        </w:rPr>
        <w:t>v</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pacing w:val="2"/>
          <w:sz w:val="21"/>
          <w:szCs w:val="21"/>
        </w:rPr>
        <w:t>s</w:t>
      </w:r>
      <w:r>
        <w:rPr>
          <w:rFonts w:ascii="Arial" w:eastAsia="Arial" w:hAnsi="Arial" w:cs="Arial"/>
          <w:spacing w:val="-3"/>
          <w:w w:val="101"/>
          <w:sz w:val="21"/>
          <w:szCs w:val="21"/>
        </w:rPr>
        <w:t>i</w:t>
      </w:r>
      <w:r>
        <w:rPr>
          <w:rFonts w:ascii="Arial" w:eastAsia="Arial" w:hAnsi="Arial" w:cs="Arial"/>
          <w:spacing w:val="1"/>
          <w:w w:val="101"/>
          <w:sz w:val="21"/>
          <w:szCs w:val="21"/>
        </w:rPr>
        <w:t>t</w:t>
      </w:r>
      <w:r>
        <w:rPr>
          <w:rFonts w:ascii="Arial" w:eastAsia="Arial" w:hAnsi="Arial" w:cs="Arial"/>
          <w:spacing w:val="-6"/>
          <w:sz w:val="21"/>
          <w:szCs w:val="21"/>
        </w:rPr>
        <w:t>y</w:t>
      </w:r>
      <w:r w:rsidRPr="005D5B6F">
        <w:rPr>
          <w:rFonts w:ascii="Arial" w:eastAsia="Arial" w:hAnsi="Arial" w:cs="Arial"/>
          <w:b/>
          <w:w w:val="101"/>
          <w:sz w:val="21"/>
          <w:szCs w:val="21"/>
        </w:rPr>
        <w:t>,</w:t>
      </w:r>
      <w:r w:rsidRPr="005D5B6F">
        <w:rPr>
          <w:rFonts w:ascii="Arial" w:eastAsia="Arial" w:hAnsi="Arial" w:cs="Arial"/>
          <w:b/>
          <w:w w:val="101"/>
          <w:sz w:val="21"/>
          <w:szCs w:val="21"/>
        </w:rPr>
        <w:t xml:space="preserve">                          1973</w:t>
      </w:r>
    </w:p>
    <w:p w:rsidR="005D5B6F" w:rsidRDefault="005D5B6F" w:rsidP="005D5B6F">
      <w:pPr>
        <w:spacing w:line="220" w:lineRule="exact"/>
        <w:ind w:left="20" w:right="-32"/>
        <w:rPr>
          <w:rFonts w:ascii="Arial" w:eastAsia="Arial" w:hAnsi="Arial" w:cs="Arial"/>
          <w:sz w:val="21"/>
          <w:szCs w:val="21"/>
        </w:rPr>
      </w:pPr>
    </w:p>
    <w:p w:rsidR="005D5B6F" w:rsidRDefault="005D5B6F" w:rsidP="005D5B6F">
      <w:pPr>
        <w:spacing w:line="220" w:lineRule="exact"/>
        <w:ind w:left="20" w:right="-32"/>
        <w:rPr>
          <w:rFonts w:ascii="Arial" w:eastAsia="Arial" w:hAnsi="Arial" w:cs="Arial"/>
          <w:sz w:val="21"/>
          <w:szCs w:val="21"/>
        </w:rPr>
      </w:pPr>
      <w:r>
        <w:rPr>
          <w:rFonts w:ascii="Arial" w:eastAsia="Arial" w:hAnsi="Arial" w:cs="Arial"/>
          <w:b/>
          <w:spacing w:val="-1"/>
          <w:sz w:val="21"/>
          <w:szCs w:val="21"/>
        </w:rPr>
        <w:t>HN</w:t>
      </w:r>
      <w:r>
        <w:rPr>
          <w:rFonts w:ascii="Arial" w:eastAsia="Arial" w:hAnsi="Arial" w:cs="Arial"/>
          <w:b/>
          <w:sz w:val="21"/>
          <w:szCs w:val="21"/>
        </w:rPr>
        <w:t xml:space="preserve">D </w:t>
      </w:r>
      <w:r>
        <w:rPr>
          <w:rFonts w:ascii="Arial" w:eastAsia="Arial" w:hAnsi="Arial" w:cs="Arial"/>
          <w:b/>
          <w:spacing w:val="-1"/>
          <w:sz w:val="21"/>
          <w:szCs w:val="21"/>
        </w:rPr>
        <w:t>Eng</w:t>
      </w:r>
      <w:r>
        <w:rPr>
          <w:rFonts w:ascii="Arial" w:eastAsia="Arial" w:hAnsi="Arial" w:cs="Arial"/>
          <w:b/>
          <w:spacing w:val="1"/>
          <w:sz w:val="21"/>
          <w:szCs w:val="21"/>
        </w:rPr>
        <w:t>i</w:t>
      </w:r>
      <w:r>
        <w:rPr>
          <w:rFonts w:ascii="Arial" w:eastAsia="Arial" w:hAnsi="Arial" w:cs="Arial"/>
          <w:b/>
          <w:spacing w:val="-1"/>
          <w:sz w:val="21"/>
          <w:szCs w:val="21"/>
        </w:rPr>
        <w:t>n</w:t>
      </w:r>
      <w:r>
        <w:rPr>
          <w:rFonts w:ascii="Arial" w:eastAsia="Arial" w:hAnsi="Arial" w:cs="Arial"/>
          <w:b/>
          <w:spacing w:val="-2"/>
          <w:sz w:val="21"/>
          <w:szCs w:val="21"/>
        </w:rPr>
        <w:t>ee</w:t>
      </w:r>
      <w:r>
        <w:rPr>
          <w:rFonts w:ascii="Arial" w:eastAsia="Arial" w:hAnsi="Arial" w:cs="Arial"/>
          <w:b/>
          <w:spacing w:val="1"/>
          <w:sz w:val="21"/>
          <w:szCs w:val="21"/>
        </w:rPr>
        <w:t>ri</w:t>
      </w:r>
      <w:r>
        <w:rPr>
          <w:rFonts w:ascii="Arial" w:eastAsia="Arial" w:hAnsi="Arial" w:cs="Arial"/>
          <w:b/>
          <w:spacing w:val="-1"/>
          <w:sz w:val="21"/>
          <w:szCs w:val="21"/>
        </w:rPr>
        <w:t>n</w:t>
      </w:r>
      <w:r>
        <w:rPr>
          <w:rFonts w:ascii="Arial" w:eastAsia="Arial" w:hAnsi="Arial" w:cs="Arial"/>
          <w:b/>
          <w:spacing w:val="-4"/>
          <w:sz w:val="21"/>
          <w:szCs w:val="21"/>
        </w:rPr>
        <w:t>g</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spacing w:val="1"/>
          <w:sz w:val="21"/>
          <w:szCs w:val="21"/>
        </w:rPr>
        <w:t>f</w:t>
      </w:r>
      <w:r>
        <w:rPr>
          <w:rFonts w:ascii="Arial" w:eastAsia="Arial" w:hAnsi="Arial" w:cs="Arial"/>
          <w:spacing w:val="-6"/>
          <w:sz w:val="21"/>
          <w:szCs w:val="21"/>
        </w:rPr>
        <w:t>u</w:t>
      </w:r>
      <w:r>
        <w:rPr>
          <w:rFonts w:ascii="Arial" w:eastAsia="Arial" w:hAnsi="Arial" w:cs="Arial"/>
          <w:spacing w:val="1"/>
          <w:sz w:val="21"/>
          <w:szCs w:val="21"/>
        </w:rPr>
        <w:t>l</w:t>
      </w:r>
      <w:r>
        <w:rPr>
          <w:rFonts w:ascii="Arial" w:eastAsia="Arial" w:hAnsi="Arial" w:cs="Arial"/>
          <w:sz w:val="21"/>
          <w:szCs w:val="21"/>
        </w:rPr>
        <w:t>l</w:t>
      </w:r>
      <w:r>
        <w:rPr>
          <w:rFonts w:ascii="Arial" w:eastAsia="Arial" w:hAnsi="Arial" w:cs="Arial"/>
          <w:spacing w:val="1"/>
          <w:sz w:val="21"/>
          <w:szCs w:val="21"/>
        </w:rPr>
        <w:t xml:space="preserve"> </w:t>
      </w:r>
      <w:r>
        <w:rPr>
          <w:rFonts w:ascii="Arial" w:eastAsia="Arial" w:hAnsi="Arial" w:cs="Arial"/>
          <w:spacing w:val="2"/>
          <w:sz w:val="21"/>
          <w:szCs w:val="21"/>
        </w:rPr>
        <w:t>e</w:t>
      </w:r>
      <w:r>
        <w:rPr>
          <w:rFonts w:ascii="Arial" w:eastAsia="Arial" w:hAnsi="Arial" w:cs="Arial"/>
          <w:spacing w:val="-6"/>
          <w:sz w:val="21"/>
          <w:szCs w:val="21"/>
        </w:rPr>
        <w:t>n</w:t>
      </w:r>
      <w:r>
        <w:rPr>
          <w:rFonts w:ascii="Arial" w:eastAsia="Arial" w:hAnsi="Arial" w:cs="Arial"/>
          <w:spacing w:val="2"/>
          <w:sz w:val="21"/>
          <w:szCs w:val="21"/>
        </w:rPr>
        <w:t>g</w:t>
      </w:r>
      <w:r>
        <w:rPr>
          <w:rFonts w:ascii="Arial" w:eastAsia="Arial" w:hAnsi="Arial" w:cs="Arial"/>
          <w:spacing w:val="1"/>
          <w:sz w:val="21"/>
          <w:szCs w:val="21"/>
        </w:rPr>
        <w:t>i</w:t>
      </w:r>
      <w:r>
        <w:rPr>
          <w:rFonts w:ascii="Arial" w:eastAsia="Arial" w:hAnsi="Arial" w:cs="Arial"/>
          <w:spacing w:val="-6"/>
          <w:sz w:val="21"/>
          <w:szCs w:val="21"/>
        </w:rPr>
        <w:t>n</w:t>
      </w:r>
      <w:r>
        <w:rPr>
          <w:rFonts w:ascii="Arial" w:eastAsia="Arial" w:hAnsi="Arial" w:cs="Arial"/>
          <w:spacing w:val="-2"/>
          <w:sz w:val="21"/>
          <w:szCs w:val="21"/>
        </w:rPr>
        <w:t>ee</w:t>
      </w:r>
      <w:r>
        <w:rPr>
          <w:rFonts w:ascii="Arial" w:eastAsia="Arial" w:hAnsi="Arial" w:cs="Arial"/>
          <w:spacing w:val="1"/>
          <w:sz w:val="21"/>
          <w:szCs w:val="21"/>
        </w:rPr>
        <w:t>ri</w:t>
      </w:r>
      <w:r>
        <w:rPr>
          <w:rFonts w:ascii="Arial" w:eastAsia="Arial" w:hAnsi="Arial" w:cs="Arial"/>
          <w:spacing w:val="-6"/>
          <w:sz w:val="21"/>
          <w:szCs w:val="21"/>
        </w:rPr>
        <w:t>n</w:t>
      </w:r>
      <w:r>
        <w:rPr>
          <w:rFonts w:ascii="Arial" w:eastAsia="Arial" w:hAnsi="Arial" w:cs="Arial"/>
          <w:sz w:val="21"/>
          <w:szCs w:val="21"/>
        </w:rPr>
        <w:t>g</w:t>
      </w:r>
      <w:r>
        <w:rPr>
          <w:rFonts w:ascii="Arial" w:eastAsia="Arial" w:hAnsi="Arial" w:cs="Arial"/>
          <w:spacing w:val="4"/>
          <w:sz w:val="21"/>
          <w:szCs w:val="21"/>
        </w:rPr>
        <w:t xml:space="preserve"> </w:t>
      </w:r>
      <w:r>
        <w:rPr>
          <w:rFonts w:ascii="Arial" w:eastAsia="Arial" w:hAnsi="Arial" w:cs="Arial"/>
          <w:spacing w:val="-2"/>
          <w:sz w:val="21"/>
          <w:szCs w:val="21"/>
        </w:rPr>
        <w:t>app</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6"/>
          <w:sz w:val="21"/>
          <w:szCs w:val="21"/>
        </w:rPr>
        <w:t>n</w:t>
      </w:r>
      <w:r>
        <w:rPr>
          <w:rFonts w:ascii="Arial" w:eastAsia="Arial" w:hAnsi="Arial" w:cs="Arial"/>
          <w:spacing w:val="1"/>
          <w:sz w:val="21"/>
          <w:szCs w:val="21"/>
        </w:rPr>
        <w:t>t</w:t>
      </w:r>
      <w:r>
        <w:rPr>
          <w:rFonts w:ascii="Arial" w:eastAsia="Arial" w:hAnsi="Arial" w:cs="Arial"/>
          <w:spacing w:val="-3"/>
          <w:sz w:val="21"/>
          <w:szCs w:val="21"/>
        </w:rPr>
        <w:t>i</w:t>
      </w:r>
      <w:r>
        <w:rPr>
          <w:rFonts w:ascii="Arial" w:eastAsia="Arial" w:hAnsi="Arial" w:cs="Arial"/>
          <w:spacing w:val="2"/>
          <w:sz w:val="21"/>
          <w:szCs w:val="21"/>
        </w:rPr>
        <w:t>c</w:t>
      </w:r>
      <w:r>
        <w:rPr>
          <w:rFonts w:ascii="Arial" w:eastAsia="Arial" w:hAnsi="Arial" w:cs="Arial"/>
          <w:spacing w:val="-2"/>
          <w:sz w:val="21"/>
          <w:szCs w:val="21"/>
        </w:rPr>
        <w:t>e</w:t>
      </w:r>
      <w:r>
        <w:rPr>
          <w:rFonts w:ascii="Arial" w:eastAsia="Arial" w:hAnsi="Arial" w:cs="Arial"/>
          <w:spacing w:val="2"/>
          <w:sz w:val="21"/>
          <w:szCs w:val="21"/>
        </w:rPr>
        <w:t>s</w:t>
      </w:r>
      <w:r>
        <w:rPr>
          <w:rFonts w:ascii="Arial" w:eastAsia="Arial" w:hAnsi="Arial" w:cs="Arial"/>
          <w:spacing w:val="-6"/>
          <w:sz w:val="21"/>
          <w:szCs w:val="21"/>
        </w:rPr>
        <w:t>h</w:t>
      </w:r>
      <w:r>
        <w:rPr>
          <w:rFonts w:ascii="Arial" w:eastAsia="Arial" w:hAnsi="Arial" w:cs="Arial"/>
          <w:spacing w:val="-3"/>
          <w:sz w:val="21"/>
          <w:szCs w:val="21"/>
        </w:rPr>
        <w:t>i</w:t>
      </w:r>
      <w:r>
        <w:rPr>
          <w:rFonts w:ascii="Arial" w:eastAsia="Arial" w:hAnsi="Arial" w:cs="Arial"/>
          <w:sz w:val="21"/>
          <w:szCs w:val="21"/>
        </w:rPr>
        <w:t>p</w:t>
      </w:r>
      <w:r>
        <w:rPr>
          <w:rFonts w:ascii="Arial" w:eastAsia="Arial" w:hAnsi="Arial" w:cs="Arial"/>
          <w:spacing w:val="2"/>
          <w:sz w:val="21"/>
          <w:szCs w:val="21"/>
        </w:rPr>
        <w:t xml:space="preserve"> </w:t>
      </w:r>
      <w:r>
        <w:rPr>
          <w:rFonts w:ascii="Arial" w:eastAsia="Arial" w:hAnsi="Arial" w:cs="Arial"/>
          <w:spacing w:val="3"/>
          <w:sz w:val="21"/>
          <w:szCs w:val="21"/>
        </w:rPr>
        <w:t>G</w:t>
      </w:r>
      <w:r>
        <w:rPr>
          <w:rFonts w:ascii="Arial" w:eastAsia="Arial" w:hAnsi="Arial" w:cs="Arial"/>
          <w:spacing w:val="-3"/>
          <w:sz w:val="21"/>
          <w:szCs w:val="21"/>
        </w:rPr>
        <w:t>l</w:t>
      </w:r>
      <w:r>
        <w:rPr>
          <w:rFonts w:ascii="Arial" w:eastAsia="Arial" w:hAnsi="Arial" w:cs="Arial"/>
          <w:spacing w:val="2"/>
          <w:sz w:val="21"/>
          <w:szCs w:val="21"/>
        </w:rPr>
        <w:t>o</w:t>
      </w:r>
      <w:r>
        <w:rPr>
          <w:rFonts w:ascii="Arial" w:eastAsia="Arial" w:hAnsi="Arial" w:cs="Arial"/>
          <w:spacing w:val="-6"/>
          <w:sz w:val="21"/>
          <w:szCs w:val="21"/>
        </w:rPr>
        <w:t>u</w:t>
      </w:r>
      <w:r>
        <w:rPr>
          <w:rFonts w:ascii="Arial" w:eastAsia="Arial" w:hAnsi="Arial" w:cs="Arial"/>
          <w:spacing w:val="2"/>
          <w:sz w:val="21"/>
          <w:szCs w:val="21"/>
        </w:rPr>
        <w:t>c</w:t>
      </w:r>
      <w:r>
        <w:rPr>
          <w:rFonts w:ascii="Arial" w:eastAsia="Arial" w:hAnsi="Arial" w:cs="Arial"/>
          <w:spacing w:val="-2"/>
          <w:sz w:val="21"/>
          <w:szCs w:val="21"/>
        </w:rPr>
        <w:t>e</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r</w:t>
      </w:r>
      <w:r>
        <w:rPr>
          <w:rFonts w:ascii="Arial" w:eastAsia="Arial" w:hAnsi="Arial" w:cs="Arial"/>
          <w:spacing w:val="2"/>
          <w:sz w:val="21"/>
          <w:szCs w:val="21"/>
        </w:rPr>
        <w:t xml:space="preserve"> </w:t>
      </w:r>
      <w:r>
        <w:rPr>
          <w:rFonts w:ascii="Arial" w:eastAsia="Arial" w:hAnsi="Arial" w:cs="Arial"/>
          <w:spacing w:val="-1"/>
          <w:w w:val="101"/>
          <w:sz w:val="21"/>
          <w:szCs w:val="21"/>
        </w:rPr>
        <w:t>P</w:t>
      </w:r>
      <w:r>
        <w:rPr>
          <w:rFonts w:ascii="Arial" w:eastAsia="Arial" w:hAnsi="Arial" w:cs="Arial"/>
          <w:spacing w:val="-2"/>
          <w:sz w:val="21"/>
          <w:szCs w:val="21"/>
        </w:rPr>
        <w:t>o</w:t>
      </w:r>
      <w:r>
        <w:rPr>
          <w:rFonts w:ascii="Arial" w:eastAsia="Arial" w:hAnsi="Arial" w:cs="Arial"/>
          <w:spacing w:val="1"/>
          <w:w w:val="101"/>
          <w:sz w:val="21"/>
          <w:szCs w:val="21"/>
        </w:rPr>
        <w:t>l</w:t>
      </w:r>
      <w:r>
        <w:rPr>
          <w:rFonts w:ascii="Arial" w:eastAsia="Arial" w:hAnsi="Arial" w:cs="Arial"/>
          <w:spacing w:val="-6"/>
          <w:sz w:val="21"/>
          <w:szCs w:val="21"/>
        </w:rPr>
        <w:t>y</w:t>
      </w:r>
      <w:r>
        <w:rPr>
          <w:rFonts w:ascii="Arial" w:eastAsia="Arial" w:hAnsi="Arial" w:cs="Arial"/>
          <w:spacing w:val="1"/>
          <w:w w:val="101"/>
          <w:sz w:val="21"/>
          <w:szCs w:val="21"/>
        </w:rPr>
        <w:t>t</w:t>
      </w:r>
      <w:r>
        <w:rPr>
          <w:rFonts w:ascii="Arial" w:eastAsia="Arial" w:hAnsi="Arial" w:cs="Arial"/>
          <w:spacing w:val="-2"/>
          <w:sz w:val="21"/>
          <w:szCs w:val="21"/>
        </w:rPr>
        <w:t>e</w:t>
      </w:r>
      <w:r>
        <w:rPr>
          <w:rFonts w:ascii="Arial" w:eastAsia="Arial" w:hAnsi="Arial" w:cs="Arial"/>
          <w:spacing w:val="2"/>
          <w:sz w:val="21"/>
          <w:szCs w:val="21"/>
        </w:rPr>
        <w:t>c</w:t>
      </w:r>
      <w:r>
        <w:rPr>
          <w:rFonts w:ascii="Arial" w:eastAsia="Arial" w:hAnsi="Arial" w:cs="Arial"/>
          <w:spacing w:val="-2"/>
          <w:sz w:val="21"/>
          <w:szCs w:val="21"/>
        </w:rPr>
        <w:t>hn</w:t>
      </w:r>
      <w:r>
        <w:rPr>
          <w:rFonts w:ascii="Arial" w:eastAsia="Arial" w:hAnsi="Arial" w:cs="Arial"/>
          <w:spacing w:val="-3"/>
          <w:w w:val="101"/>
          <w:sz w:val="21"/>
          <w:szCs w:val="21"/>
        </w:rPr>
        <w:t>i</w:t>
      </w:r>
      <w:r>
        <w:rPr>
          <w:rFonts w:ascii="Arial" w:eastAsia="Arial" w:hAnsi="Arial" w:cs="Arial"/>
          <w:sz w:val="21"/>
          <w:szCs w:val="21"/>
        </w:rPr>
        <w:t>c</w:t>
      </w:r>
      <w:r>
        <w:rPr>
          <w:rFonts w:ascii="Arial" w:eastAsia="Arial" w:hAnsi="Arial" w:cs="Arial"/>
          <w:sz w:val="21"/>
          <w:szCs w:val="21"/>
        </w:rPr>
        <w:t xml:space="preserve">       </w:t>
      </w:r>
      <w:r w:rsidR="006449F8">
        <w:rPr>
          <w:rFonts w:ascii="Arial" w:eastAsia="Arial" w:hAnsi="Arial" w:cs="Arial"/>
          <w:b/>
          <w:sz w:val="21"/>
          <w:szCs w:val="21"/>
        </w:rPr>
        <w:t>1966-71</w:t>
      </w:r>
      <w:r>
        <w:rPr>
          <w:rFonts w:ascii="Arial" w:eastAsia="Arial" w:hAnsi="Arial" w:cs="Arial"/>
          <w:sz w:val="21"/>
          <w:szCs w:val="21"/>
        </w:rPr>
        <w:t xml:space="preserve"> </w:t>
      </w:r>
    </w:p>
    <w:p w:rsidR="000E2441" w:rsidRDefault="000E2441">
      <w:pPr>
        <w:pStyle w:val="NormalWeb"/>
      </w:pPr>
    </w:p>
    <w:p w:rsidR="000E2441" w:rsidRDefault="00D75177" w:rsidP="00277977">
      <w:pPr>
        <w:pStyle w:val="NormalWeb"/>
        <w:pBdr>
          <w:bottom w:val="single" w:sz="15" w:space="0" w:color="7F7F7F"/>
        </w:pBdr>
        <w:jc w:val="center"/>
      </w:pPr>
      <w:r>
        <w:rPr>
          <w:b/>
          <w:color w:val="AAAAAA"/>
          <w:sz w:val="28"/>
        </w:rPr>
        <w:t>Associations</w:t>
      </w:r>
    </w:p>
    <w:p w:rsidR="000E2441" w:rsidRDefault="00D75177">
      <w:pPr>
        <w:pStyle w:val="NormalWeb"/>
      </w:pPr>
      <w:r>
        <w:rPr>
          <w:rFonts w:ascii="Courier" w:eastAsia="Courier" w:hAnsi="Courier" w:cs="Courier"/>
          <w:sz w:val="12"/>
        </w:rPr>
        <w:t> </w:t>
      </w:r>
    </w:p>
    <w:p w:rsidR="005D5B6F" w:rsidRDefault="005D5B6F" w:rsidP="005D5B6F">
      <w:pPr>
        <w:spacing w:line="220" w:lineRule="exact"/>
        <w:ind w:left="20" w:right="-32"/>
        <w:rPr>
          <w:rFonts w:ascii="Arial" w:eastAsia="Arial" w:hAnsi="Arial" w:cs="Arial"/>
          <w:sz w:val="21"/>
          <w:szCs w:val="21"/>
        </w:rPr>
      </w:pPr>
      <w:r>
        <w:rPr>
          <w:rFonts w:ascii="Arial" w:eastAsia="Arial" w:hAnsi="Arial" w:cs="Arial"/>
          <w:b/>
          <w:spacing w:val="-1"/>
          <w:sz w:val="21"/>
          <w:szCs w:val="21"/>
        </w:rPr>
        <w:t>FRS</w:t>
      </w:r>
      <w:r>
        <w:rPr>
          <w:rFonts w:ascii="Arial" w:eastAsia="Arial" w:hAnsi="Arial" w:cs="Arial"/>
          <w:b/>
          <w:spacing w:val="-5"/>
          <w:sz w:val="21"/>
          <w:szCs w:val="21"/>
        </w:rPr>
        <w:t>A</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e</w:t>
      </w:r>
      <w:r>
        <w:rPr>
          <w:rFonts w:ascii="Arial" w:eastAsia="Arial" w:hAnsi="Arial" w:cs="Arial"/>
          <w:spacing w:val="1"/>
          <w:sz w:val="21"/>
          <w:szCs w:val="21"/>
        </w:rPr>
        <w:t>l</w:t>
      </w:r>
      <w:r>
        <w:rPr>
          <w:rFonts w:ascii="Arial" w:eastAsia="Arial" w:hAnsi="Arial" w:cs="Arial"/>
          <w:spacing w:val="-3"/>
          <w:sz w:val="21"/>
          <w:szCs w:val="21"/>
        </w:rPr>
        <w:t>l</w:t>
      </w:r>
      <w:r>
        <w:rPr>
          <w:rFonts w:ascii="Arial" w:eastAsia="Arial" w:hAnsi="Arial" w:cs="Arial"/>
          <w:spacing w:val="2"/>
          <w:sz w:val="21"/>
          <w:szCs w:val="21"/>
        </w:rPr>
        <w:t>o</w:t>
      </w:r>
      <w:r>
        <w:rPr>
          <w:rFonts w:ascii="Arial" w:eastAsia="Arial" w:hAnsi="Arial" w:cs="Arial"/>
          <w:sz w:val="21"/>
          <w:szCs w:val="21"/>
        </w:rPr>
        <w:t>w</w:t>
      </w:r>
      <w:r>
        <w:rPr>
          <w:rFonts w:ascii="Arial" w:eastAsia="Arial" w:hAnsi="Arial" w:cs="Arial"/>
          <w:spacing w:val="-2"/>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o</w:t>
      </w:r>
      <w:r>
        <w:rPr>
          <w:rFonts w:ascii="Arial" w:eastAsia="Arial" w:hAnsi="Arial" w:cs="Arial"/>
          <w:spacing w:val="-6"/>
          <w:sz w:val="21"/>
          <w:szCs w:val="21"/>
        </w:rPr>
        <w:t>y</w:t>
      </w:r>
      <w:r>
        <w:rPr>
          <w:rFonts w:ascii="Arial" w:eastAsia="Arial" w:hAnsi="Arial" w:cs="Arial"/>
          <w:spacing w:val="2"/>
          <w:sz w:val="21"/>
          <w:szCs w:val="21"/>
        </w:rPr>
        <w:t>a</w:t>
      </w:r>
      <w:r>
        <w:rPr>
          <w:rFonts w:ascii="Arial" w:eastAsia="Arial" w:hAnsi="Arial" w:cs="Arial"/>
          <w:sz w:val="21"/>
          <w:szCs w:val="21"/>
        </w:rPr>
        <w:t>l</w:t>
      </w:r>
      <w:r>
        <w:rPr>
          <w:rFonts w:ascii="Arial" w:eastAsia="Arial" w:hAnsi="Arial" w:cs="Arial"/>
          <w:spacing w:val="-1"/>
          <w:sz w:val="21"/>
          <w:szCs w:val="21"/>
        </w:rPr>
        <w:t xml:space="preserve"> S</w:t>
      </w:r>
      <w:r>
        <w:rPr>
          <w:rFonts w:ascii="Arial" w:eastAsia="Arial" w:hAnsi="Arial" w:cs="Arial"/>
          <w:spacing w:val="-2"/>
          <w:sz w:val="21"/>
          <w:szCs w:val="21"/>
        </w:rPr>
        <w:t>o</w:t>
      </w:r>
      <w:r>
        <w:rPr>
          <w:rFonts w:ascii="Arial" w:eastAsia="Arial" w:hAnsi="Arial" w:cs="Arial"/>
          <w:spacing w:val="2"/>
          <w:sz w:val="21"/>
          <w:szCs w:val="21"/>
        </w:rPr>
        <w:t>c</w:t>
      </w:r>
      <w:r>
        <w:rPr>
          <w:rFonts w:ascii="Arial" w:eastAsia="Arial" w:hAnsi="Arial" w:cs="Arial"/>
          <w:spacing w:val="-3"/>
          <w:sz w:val="21"/>
          <w:szCs w:val="21"/>
        </w:rPr>
        <w:t>i</w:t>
      </w:r>
      <w:r>
        <w:rPr>
          <w:rFonts w:ascii="Arial" w:eastAsia="Arial" w:hAnsi="Arial" w:cs="Arial"/>
          <w:spacing w:val="-2"/>
          <w:sz w:val="21"/>
          <w:szCs w:val="21"/>
        </w:rPr>
        <w:t>e</w:t>
      </w:r>
      <w:r>
        <w:rPr>
          <w:rFonts w:ascii="Arial" w:eastAsia="Arial" w:hAnsi="Arial" w:cs="Arial"/>
          <w:spacing w:val="1"/>
          <w:sz w:val="21"/>
          <w:szCs w:val="21"/>
        </w:rPr>
        <w:t>t</w:t>
      </w:r>
      <w:r>
        <w:rPr>
          <w:rFonts w:ascii="Arial" w:eastAsia="Arial" w:hAnsi="Arial" w:cs="Arial"/>
          <w:sz w:val="21"/>
          <w:szCs w:val="21"/>
        </w:rPr>
        <w:t>y</w:t>
      </w:r>
      <w:r>
        <w:rPr>
          <w:rFonts w:ascii="Arial" w:eastAsia="Arial" w:hAnsi="Arial" w:cs="Arial"/>
          <w:spacing w:val="-2"/>
          <w:sz w:val="21"/>
          <w:szCs w:val="21"/>
        </w:rPr>
        <w:t xml:space="preserve"> o</w:t>
      </w:r>
      <w:r>
        <w:rPr>
          <w:rFonts w:ascii="Arial" w:eastAsia="Arial" w:hAnsi="Arial" w:cs="Arial"/>
          <w:sz w:val="21"/>
          <w:szCs w:val="21"/>
        </w:rPr>
        <w:t>f</w:t>
      </w:r>
      <w:r>
        <w:rPr>
          <w:rFonts w:ascii="Arial" w:eastAsia="Arial" w:hAnsi="Arial" w:cs="Arial"/>
          <w:spacing w:val="3"/>
          <w:sz w:val="21"/>
          <w:szCs w:val="21"/>
        </w:rPr>
        <w:t xml:space="preserve"> </w:t>
      </w:r>
      <w:r>
        <w:rPr>
          <w:rFonts w:ascii="Arial" w:eastAsia="Arial" w:hAnsi="Arial" w:cs="Arial"/>
          <w:spacing w:val="-1"/>
          <w:w w:val="101"/>
          <w:sz w:val="21"/>
          <w:szCs w:val="21"/>
        </w:rPr>
        <w:t>A</w:t>
      </w:r>
      <w:r>
        <w:rPr>
          <w:rFonts w:ascii="Arial" w:eastAsia="Arial" w:hAnsi="Arial" w:cs="Arial"/>
          <w:spacing w:val="1"/>
          <w:sz w:val="21"/>
          <w:szCs w:val="21"/>
        </w:rPr>
        <w:t>r</w:t>
      </w:r>
      <w:r>
        <w:rPr>
          <w:rFonts w:ascii="Arial" w:eastAsia="Arial" w:hAnsi="Arial" w:cs="Arial"/>
          <w:spacing w:val="1"/>
          <w:w w:val="101"/>
          <w:sz w:val="21"/>
          <w:szCs w:val="21"/>
        </w:rPr>
        <w:t>t</w:t>
      </w:r>
      <w:r>
        <w:rPr>
          <w:rFonts w:ascii="Arial" w:eastAsia="Arial" w:hAnsi="Arial" w:cs="Arial"/>
          <w:sz w:val="21"/>
          <w:szCs w:val="21"/>
        </w:rPr>
        <w:t>s</w:t>
      </w:r>
    </w:p>
    <w:p w:rsidR="005D5B6F" w:rsidRDefault="005D5B6F" w:rsidP="005D5B6F">
      <w:pPr>
        <w:spacing w:line="220" w:lineRule="exact"/>
        <w:ind w:left="20" w:right="-32"/>
        <w:rPr>
          <w:rFonts w:ascii="Arial" w:eastAsia="Arial" w:hAnsi="Arial" w:cs="Arial"/>
          <w:sz w:val="21"/>
          <w:szCs w:val="21"/>
        </w:rPr>
      </w:pPr>
    </w:p>
    <w:p w:rsidR="005D5B6F" w:rsidRDefault="005D5B6F" w:rsidP="005D5B6F">
      <w:pPr>
        <w:spacing w:line="220" w:lineRule="exact"/>
        <w:ind w:left="20" w:right="-32"/>
        <w:rPr>
          <w:rFonts w:ascii="Arial" w:eastAsia="Arial" w:hAnsi="Arial" w:cs="Arial"/>
          <w:sz w:val="21"/>
          <w:szCs w:val="21"/>
        </w:rPr>
      </w:pPr>
      <w:r>
        <w:rPr>
          <w:rFonts w:ascii="Arial" w:eastAsia="Arial" w:hAnsi="Arial" w:cs="Arial"/>
          <w:b/>
          <w:spacing w:val="-1"/>
          <w:sz w:val="21"/>
          <w:szCs w:val="21"/>
        </w:rPr>
        <w:t>FC</w:t>
      </w:r>
      <w:r>
        <w:rPr>
          <w:rFonts w:ascii="Arial" w:eastAsia="Arial" w:hAnsi="Arial" w:cs="Arial"/>
          <w:b/>
          <w:spacing w:val="-3"/>
          <w:sz w:val="21"/>
          <w:szCs w:val="21"/>
        </w:rPr>
        <w:t>I</w:t>
      </w:r>
      <w:r>
        <w:rPr>
          <w:rFonts w:ascii="Arial" w:eastAsia="Arial" w:hAnsi="Arial" w:cs="Arial"/>
          <w:b/>
          <w:spacing w:val="3"/>
          <w:sz w:val="21"/>
          <w:szCs w:val="21"/>
        </w:rPr>
        <w:t>M</w:t>
      </w:r>
      <w:r>
        <w:rPr>
          <w:rFonts w:ascii="Arial" w:eastAsia="Arial" w:hAnsi="Arial" w:cs="Arial"/>
          <w:b/>
          <w:sz w:val="21"/>
          <w:szCs w:val="21"/>
        </w:rPr>
        <w:t>.</w:t>
      </w:r>
      <w:r>
        <w:rPr>
          <w:rFonts w:ascii="Arial" w:eastAsia="Arial" w:hAnsi="Arial" w:cs="Arial"/>
          <w:b/>
          <w:spacing w:val="1"/>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e</w:t>
      </w:r>
      <w:r>
        <w:rPr>
          <w:rFonts w:ascii="Arial" w:eastAsia="Arial" w:hAnsi="Arial" w:cs="Arial"/>
          <w:spacing w:val="-3"/>
          <w:sz w:val="21"/>
          <w:szCs w:val="21"/>
        </w:rPr>
        <w:t>ll</w:t>
      </w:r>
      <w:r>
        <w:rPr>
          <w:rFonts w:ascii="Arial" w:eastAsia="Arial" w:hAnsi="Arial" w:cs="Arial"/>
          <w:spacing w:val="2"/>
          <w:sz w:val="21"/>
          <w:szCs w:val="21"/>
        </w:rPr>
        <w:t>o</w:t>
      </w:r>
      <w:r>
        <w:rPr>
          <w:rFonts w:ascii="Arial" w:eastAsia="Arial" w:hAnsi="Arial" w:cs="Arial"/>
          <w:sz w:val="21"/>
          <w:szCs w:val="21"/>
        </w:rPr>
        <w:t>w</w:t>
      </w:r>
      <w:r>
        <w:rPr>
          <w:rFonts w:ascii="Arial" w:eastAsia="Arial" w:hAnsi="Arial" w:cs="Arial"/>
          <w:spacing w:val="-2"/>
          <w:sz w:val="21"/>
          <w:szCs w:val="21"/>
        </w:rPr>
        <w:t xml:space="preserve"> </w:t>
      </w:r>
      <w:r>
        <w:rPr>
          <w:rFonts w:ascii="Arial" w:eastAsia="Arial" w:hAnsi="Arial" w:cs="Arial"/>
          <w:spacing w:val="3"/>
          <w:sz w:val="21"/>
          <w:szCs w:val="21"/>
        </w:rPr>
        <w:t>C</w:t>
      </w:r>
      <w:r>
        <w:rPr>
          <w:rFonts w:ascii="Arial" w:eastAsia="Arial" w:hAnsi="Arial" w:cs="Arial"/>
          <w:spacing w:val="-6"/>
          <w:sz w:val="21"/>
          <w:szCs w:val="21"/>
        </w:rPr>
        <w:t>h</w:t>
      </w:r>
      <w:r>
        <w:rPr>
          <w:rFonts w:ascii="Arial" w:eastAsia="Arial" w:hAnsi="Arial" w:cs="Arial"/>
          <w:spacing w:val="-2"/>
          <w:sz w:val="21"/>
          <w:szCs w:val="21"/>
        </w:rPr>
        <w:t>a</w:t>
      </w:r>
      <w:r>
        <w:rPr>
          <w:rFonts w:ascii="Arial" w:eastAsia="Arial" w:hAnsi="Arial" w:cs="Arial"/>
          <w:spacing w:val="1"/>
          <w:sz w:val="21"/>
          <w:szCs w:val="21"/>
        </w:rPr>
        <w:t>rt</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z w:val="21"/>
          <w:szCs w:val="21"/>
        </w:rPr>
        <w:t>d</w:t>
      </w:r>
      <w:r>
        <w:rPr>
          <w:rFonts w:ascii="Arial" w:eastAsia="Arial" w:hAnsi="Arial" w:cs="Arial"/>
          <w:spacing w:val="1"/>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a</w:t>
      </w:r>
      <w:r>
        <w:rPr>
          <w:rFonts w:ascii="Arial" w:eastAsia="Arial" w:hAnsi="Arial" w:cs="Arial"/>
          <w:spacing w:val="-6"/>
          <w:sz w:val="21"/>
          <w:szCs w:val="21"/>
        </w:rPr>
        <w:t>n</w:t>
      </w:r>
      <w:r>
        <w:rPr>
          <w:rFonts w:ascii="Arial" w:eastAsia="Arial" w:hAnsi="Arial" w:cs="Arial"/>
          <w:spacing w:val="-2"/>
          <w:sz w:val="21"/>
          <w:szCs w:val="21"/>
        </w:rPr>
        <w:t>a</w:t>
      </w:r>
      <w:r>
        <w:rPr>
          <w:rFonts w:ascii="Arial" w:eastAsia="Arial" w:hAnsi="Arial" w:cs="Arial"/>
          <w:spacing w:val="2"/>
          <w:sz w:val="21"/>
          <w:szCs w:val="21"/>
        </w:rPr>
        <w:t>g</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e</w:t>
      </w:r>
      <w:r>
        <w:rPr>
          <w:rFonts w:ascii="Arial" w:eastAsia="Arial" w:hAnsi="Arial" w:cs="Arial"/>
          <w:spacing w:val="-6"/>
          <w:sz w:val="21"/>
          <w:szCs w:val="21"/>
        </w:rPr>
        <w:t>n</w:t>
      </w:r>
      <w:r>
        <w:rPr>
          <w:rFonts w:ascii="Arial" w:eastAsia="Arial" w:hAnsi="Arial" w:cs="Arial"/>
          <w:sz w:val="21"/>
          <w:szCs w:val="21"/>
        </w:rPr>
        <w:t>t</w:t>
      </w:r>
      <w:r>
        <w:rPr>
          <w:rFonts w:ascii="Arial" w:eastAsia="Arial" w:hAnsi="Arial" w:cs="Arial"/>
          <w:spacing w:val="3"/>
          <w:sz w:val="21"/>
          <w:szCs w:val="21"/>
        </w:rPr>
        <w:t xml:space="preserve"> </w:t>
      </w:r>
      <w:r>
        <w:rPr>
          <w:rFonts w:ascii="Arial" w:eastAsia="Arial" w:hAnsi="Arial" w:cs="Arial"/>
          <w:spacing w:val="1"/>
          <w:w w:val="101"/>
          <w:sz w:val="21"/>
          <w:szCs w:val="21"/>
        </w:rPr>
        <w:t>I</w:t>
      </w:r>
      <w:r>
        <w:rPr>
          <w:rFonts w:ascii="Arial" w:eastAsia="Arial" w:hAnsi="Arial" w:cs="Arial"/>
          <w:spacing w:val="-6"/>
          <w:sz w:val="21"/>
          <w:szCs w:val="21"/>
        </w:rPr>
        <w:t>n</w:t>
      </w:r>
      <w:r>
        <w:rPr>
          <w:rFonts w:ascii="Arial" w:eastAsia="Arial" w:hAnsi="Arial" w:cs="Arial"/>
          <w:spacing w:val="2"/>
          <w:sz w:val="21"/>
          <w:szCs w:val="21"/>
        </w:rPr>
        <w:t>s</w:t>
      </w:r>
      <w:r>
        <w:rPr>
          <w:rFonts w:ascii="Arial" w:eastAsia="Arial" w:hAnsi="Arial" w:cs="Arial"/>
          <w:spacing w:val="1"/>
          <w:w w:val="101"/>
          <w:sz w:val="21"/>
          <w:szCs w:val="21"/>
        </w:rPr>
        <w:t>t</w:t>
      </w:r>
      <w:r>
        <w:rPr>
          <w:rFonts w:ascii="Arial" w:eastAsia="Arial" w:hAnsi="Arial" w:cs="Arial"/>
          <w:spacing w:val="-3"/>
          <w:w w:val="101"/>
          <w:sz w:val="21"/>
          <w:szCs w:val="21"/>
        </w:rPr>
        <w:t>i</w:t>
      </w:r>
      <w:r>
        <w:rPr>
          <w:rFonts w:ascii="Arial" w:eastAsia="Arial" w:hAnsi="Arial" w:cs="Arial"/>
          <w:spacing w:val="1"/>
          <w:w w:val="101"/>
          <w:sz w:val="21"/>
          <w:szCs w:val="21"/>
        </w:rPr>
        <w:t>t</w:t>
      </w:r>
      <w:r>
        <w:rPr>
          <w:rFonts w:ascii="Arial" w:eastAsia="Arial" w:hAnsi="Arial" w:cs="Arial"/>
          <w:spacing w:val="-6"/>
          <w:sz w:val="21"/>
          <w:szCs w:val="21"/>
        </w:rPr>
        <w:t>u</w:t>
      </w:r>
      <w:r>
        <w:rPr>
          <w:rFonts w:ascii="Arial" w:eastAsia="Arial" w:hAnsi="Arial" w:cs="Arial"/>
          <w:spacing w:val="1"/>
          <w:w w:val="101"/>
          <w:sz w:val="21"/>
          <w:szCs w:val="21"/>
        </w:rPr>
        <w:t>t</w:t>
      </w:r>
      <w:r>
        <w:rPr>
          <w:rFonts w:ascii="Arial" w:eastAsia="Arial" w:hAnsi="Arial" w:cs="Arial"/>
          <w:sz w:val="21"/>
          <w:szCs w:val="21"/>
        </w:rPr>
        <w:t>e</w:t>
      </w:r>
    </w:p>
    <w:p w:rsidR="005D5B6F" w:rsidRDefault="005D5B6F" w:rsidP="005D5B6F">
      <w:pPr>
        <w:spacing w:line="220" w:lineRule="exact"/>
        <w:ind w:left="20" w:right="-32"/>
        <w:rPr>
          <w:rFonts w:ascii="Arial" w:eastAsia="Arial" w:hAnsi="Arial" w:cs="Arial"/>
          <w:sz w:val="21"/>
          <w:szCs w:val="21"/>
        </w:rPr>
      </w:pPr>
    </w:p>
    <w:p w:rsidR="005D5B6F" w:rsidRDefault="005D5B6F" w:rsidP="005D5B6F">
      <w:pPr>
        <w:spacing w:line="220" w:lineRule="exact"/>
        <w:ind w:left="20" w:right="-32"/>
        <w:rPr>
          <w:rFonts w:ascii="Arial" w:eastAsia="Arial" w:hAnsi="Arial" w:cs="Arial"/>
          <w:sz w:val="21"/>
          <w:szCs w:val="21"/>
        </w:rPr>
      </w:pPr>
      <w:r>
        <w:rPr>
          <w:rFonts w:ascii="Arial" w:eastAsia="Arial" w:hAnsi="Arial" w:cs="Arial"/>
          <w:b/>
          <w:sz w:val="21"/>
          <w:szCs w:val="21"/>
        </w:rPr>
        <w:t>MIB</w:t>
      </w:r>
      <w:r>
        <w:rPr>
          <w:rFonts w:ascii="Arial" w:eastAsia="Arial" w:hAnsi="Arial" w:cs="Arial"/>
          <w:b/>
          <w:spacing w:val="-2"/>
          <w:sz w:val="21"/>
          <w:szCs w:val="21"/>
        </w:rPr>
        <w:t>C</w:t>
      </w:r>
      <w:r>
        <w:rPr>
          <w:rFonts w:ascii="Arial" w:eastAsia="Arial" w:hAnsi="Arial" w:cs="Arial"/>
          <w:b/>
          <w:sz w:val="21"/>
          <w:szCs w:val="21"/>
        </w:rPr>
        <w:t xml:space="preserve">, </w:t>
      </w:r>
      <w:r>
        <w:rPr>
          <w:rFonts w:ascii="Arial" w:eastAsia="Arial" w:hAnsi="Arial" w:cs="Arial"/>
          <w:spacing w:val="-5"/>
          <w:sz w:val="21"/>
          <w:szCs w:val="21"/>
        </w:rPr>
        <w:t>M</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be</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1"/>
          <w:sz w:val="21"/>
          <w:szCs w:val="21"/>
        </w:rPr>
        <w:t>I</w:t>
      </w:r>
      <w:r>
        <w:rPr>
          <w:rFonts w:ascii="Arial" w:eastAsia="Arial" w:hAnsi="Arial" w:cs="Arial"/>
          <w:spacing w:val="-6"/>
          <w:sz w:val="21"/>
          <w:szCs w:val="21"/>
        </w:rPr>
        <w:t>n</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3"/>
          <w:sz w:val="21"/>
          <w:szCs w:val="21"/>
        </w:rPr>
        <w:t>i</w:t>
      </w:r>
      <w:r>
        <w:rPr>
          <w:rFonts w:ascii="Arial" w:eastAsia="Arial" w:hAnsi="Arial" w:cs="Arial"/>
          <w:spacing w:val="1"/>
          <w:sz w:val="21"/>
          <w:szCs w:val="21"/>
        </w:rPr>
        <w:t>t</w:t>
      </w:r>
      <w:r>
        <w:rPr>
          <w:rFonts w:ascii="Arial" w:eastAsia="Arial" w:hAnsi="Arial" w:cs="Arial"/>
          <w:spacing w:val="-6"/>
          <w:sz w:val="21"/>
          <w:szCs w:val="21"/>
        </w:rPr>
        <w:t>u</w:t>
      </w:r>
      <w:r>
        <w:rPr>
          <w:rFonts w:ascii="Arial" w:eastAsia="Arial" w:hAnsi="Arial" w:cs="Arial"/>
          <w:spacing w:val="1"/>
          <w:sz w:val="21"/>
          <w:szCs w:val="21"/>
        </w:rPr>
        <w:t>t</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3"/>
          <w:sz w:val="21"/>
          <w:szCs w:val="21"/>
        </w:rPr>
        <w:t xml:space="preserve"> </w:t>
      </w:r>
      <w:r>
        <w:rPr>
          <w:rFonts w:ascii="Arial" w:eastAsia="Arial" w:hAnsi="Arial" w:cs="Arial"/>
          <w:spacing w:val="-1"/>
          <w:sz w:val="21"/>
          <w:szCs w:val="21"/>
        </w:rPr>
        <w:t>B</w:t>
      </w:r>
      <w:r>
        <w:rPr>
          <w:rFonts w:ascii="Arial" w:eastAsia="Arial" w:hAnsi="Arial" w:cs="Arial"/>
          <w:spacing w:val="-6"/>
          <w:sz w:val="21"/>
          <w:szCs w:val="21"/>
        </w:rPr>
        <w:t>u</w:t>
      </w:r>
      <w:r>
        <w:rPr>
          <w:rFonts w:ascii="Arial" w:eastAsia="Arial" w:hAnsi="Arial" w:cs="Arial"/>
          <w:spacing w:val="2"/>
          <w:sz w:val="21"/>
          <w:szCs w:val="21"/>
        </w:rPr>
        <w:t>s</w:t>
      </w:r>
      <w:r>
        <w:rPr>
          <w:rFonts w:ascii="Arial" w:eastAsia="Arial" w:hAnsi="Arial" w:cs="Arial"/>
          <w:spacing w:val="1"/>
          <w:sz w:val="21"/>
          <w:szCs w:val="21"/>
        </w:rPr>
        <w:t>i</w:t>
      </w:r>
      <w:r>
        <w:rPr>
          <w:rFonts w:ascii="Arial" w:eastAsia="Arial" w:hAnsi="Arial" w:cs="Arial"/>
          <w:spacing w:val="-6"/>
          <w:sz w:val="21"/>
          <w:szCs w:val="21"/>
        </w:rPr>
        <w:t>n</w:t>
      </w:r>
      <w:r>
        <w:rPr>
          <w:rFonts w:ascii="Arial" w:eastAsia="Arial" w:hAnsi="Arial" w:cs="Arial"/>
          <w:spacing w:val="-2"/>
          <w:sz w:val="21"/>
          <w:szCs w:val="21"/>
        </w:rPr>
        <w:t>e</w:t>
      </w:r>
      <w:r>
        <w:rPr>
          <w:rFonts w:ascii="Arial" w:eastAsia="Arial" w:hAnsi="Arial" w:cs="Arial"/>
          <w:spacing w:val="2"/>
          <w:sz w:val="21"/>
          <w:szCs w:val="21"/>
        </w:rPr>
        <w:t>s</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pacing w:val="-1"/>
          <w:sz w:val="21"/>
          <w:szCs w:val="21"/>
        </w:rPr>
        <w:t>C</w:t>
      </w:r>
      <w:r>
        <w:rPr>
          <w:rFonts w:ascii="Arial" w:eastAsia="Arial" w:hAnsi="Arial" w:cs="Arial"/>
          <w:spacing w:val="-2"/>
          <w:sz w:val="21"/>
          <w:szCs w:val="21"/>
        </w:rPr>
        <w:t>o</w:t>
      </w:r>
      <w:r>
        <w:rPr>
          <w:rFonts w:ascii="Arial" w:eastAsia="Arial" w:hAnsi="Arial" w:cs="Arial"/>
          <w:spacing w:val="-6"/>
          <w:sz w:val="21"/>
          <w:szCs w:val="21"/>
        </w:rPr>
        <w:t>n</w:t>
      </w:r>
      <w:r>
        <w:rPr>
          <w:rFonts w:ascii="Arial" w:eastAsia="Arial" w:hAnsi="Arial" w:cs="Arial"/>
          <w:spacing w:val="2"/>
          <w:sz w:val="21"/>
          <w:szCs w:val="21"/>
        </w:rPr>
        <w:t>s</w:t>
      </w:r>
      <w:r>
        <w:rPr>
          <w:rFonts w:ascii="Arial" w:eastAsia="Arial" w:hAnsi="Arial" w:cs="Arial"/>
          <w:spacing w:val="-6"/>
          <w:sz w:val="21"/>
          <w:szCs w:val="21"/>
        </w:rPr>
        <w:t>u</w:t>
      </w:r>
      <w:r>
        <w:rPr>
          <w:rFonts w:ascii="Arial" w:eastAsia="Arial" w:hAnsi="Arial" w:cs="Arial"/>
          <w:spacing w:val="1"/>
          <w:w w:val="101"/>
          <w:sz w:val="21"/>
          <w:szCs w:val="21"/>
        </w:rPr>
        <w:t>lt</w:t>
      </w:r>
      <w:r>
        <w:rPr>
          <w:rFonts w:ascii="Arial" w:eastAsia="Arial" w:hAnsi="Arial" w:cs="Arial"/>
          <w:spacing w:val="-2"/>
          <w:sz w:val="21"/>
          <w:szCs w:val="21"/>
        </w:rPr>
        <w:t>a</w:t>
      </w:r>
      <w:r>
        <w:rPr>
          <w:rFonts w:ascii="Arial" w:eastAsia="Arial" w:hAnsi="Arial" w:cs="Arial"/>
          <w:spacing w:val="-6"/>
          <w:sz w:val="21"/>
          <w:szCs w:val="21"/>
        </w:rPr>
        <w:t>n</w:t>
      </w:r>
      <w:r>
        <w:rPr>
          <w:rFonts w:ascii="Arial" w:eastAsia="Arial" w:hAnsi="Arial" w:cs="Arial"/>
          <w:spacing w:val="1"/>
          <w:w w:val="101"/>
          <w:sz w:val="21"/>
          <w:szCs w:val="21"/>
        </w:rPr>
        <w:t>t</w:t>
      </w:r>
      <w:r>
        <w:rPr>
          <w:rFonts w:ascii="Arial" w:eastAsia="Arial" w:hAnsi="Arial" w:cs="Arial"/>
          <w:sz w:val="21"/>
          <w:szCs w:val="21"/>
        </w:rPr>
        <w:t>s</w:t>
      </w:r>
    </w:p>
    <w:p w:rsidR="000E2441" w:rsidRDefault="00D75177">
      <w:pPr>
        <w:pStyle w:val="NormalWeb"/>
      </w:pPr>
      <w:r>
        <w:rPr>
          <w:sz w:val="24"/>
        </w:rPr>
        <w:t> </w:t>
      </w:r>
    </w:p>
    <w:p w:rsidR="006449F8" w:rsidRDefault="006449F8" w:rsidP="00277977">
      <w:pPr>
        <w:pStyle w:val="NormalWeb"/>
        <w:pBdr>
          <w:bottom w:val="single" w:sz="15" w:space="0" w:color="7F7F7F"/>
        </w:pBdr>
        <w:jc w:val="center"/>
      </w:pPr>
      <w:r w:rsidRPr="006449F8">
        <w:rPr>
          <w:b/>
          <w:color w:val="AAAAAA"/>
          <w:sz w:val="28"/>
        </w:rPr>
        <w:t>Interests</w:t>
      </w:r>
    </w:p>
    <w:p w:rsidR="006449F8" w:rsidRDefault="006449F8" w:rsidP="006449F8">
      <w:pPr>
        <w:pStyle w:val="NormalWeb"/>
      </w:pPr>
      <w:r>
        <w:rPr>
          <w:rFonts w:ascii="Courier" w:eastAsia="Courier" w:hAnsi="Courier" w:cs="Courier"/>
          <w:sz w:val="12"/>
        </w:rPr>
        <w:t> </w:t>
      </w:r>
    </w:p>
    <w:p w:rsidR="006449F8" w:rsidRDefault="006449F8" w:rsidP="006449F8">
      <w:pPr>
        <w:ind w:left="20" w:right="-32"/>
        <w:rPr>
          <w:rFonts w:ascii="Arial" w:eastAsia="Arial" w:hAnsi="Arial" w:cs="Arial"/>
          <w:sz w:val="21"/>
          <w:szCs w:val="21"/>
        </w:rPr>
      </w:pPr>
      <w:r>
        <w:rPr>
          <w:rFonts w:ascii="Arial" w:eastAsia="Arial" w:hAnsi="Arial" w:cs="Arial"/>
          <w:spacing w:val="2"/>
          <w:sz w:val="21"/>
          <w:szCs w:val="21"/>
        </w:rPr>
        <w:t>Ru</w:t>
      </w:r>
      <w:r>
        <w:rPr>
          <w:rFonts w:ascii="Arial" w:eastAsia="Arial" w:hAnsi="Arial" w:cs="Arial"/>
          <w:spacing w:val="2"/>
          <w:sz w:val="21"/>
          <w:szCs w:val="21"/>
        </w:rPr>
        <w:t>gb</w:t>
      </w:r>
      <w:r>
        <w:rPr>
          <w:rFonts w:ascii="Arial" w:eastAsia="Arial" w:hAnsi="Arial" w:cs="Arial"/>
          <w:spacing w:val="-6"/>
          <w:sz w:val="21"/>
          <w:szCs w:val="21"/>
        </w:rPr>
        <w:t>y</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pacing w:val="-1"/>
          <w:sz w:val="21"/>
          <w:szCs w:val="21"/>
        </w:rPr>
        <w:t>C</w:t>
      </w:r>
      <w:r>
        <w:rPr>
          <w:rFonts w:ascii="Arial" w:eastAsia="Arial" w:hAnsi="Arial" w:cs="Arial"/>
          <w:spacing w:val="-2"/>
          <w:sz w:val="21"/>
          <w:szCs w:val="21"/>
        </w:rPr>
        <w:t>oo</w:t>
      </w:r>
      <w:r>
        <w:rPr>
          <w:rFonts w:ascii="Arial" w:eastAsia="Arial" w:hAnsi="Arial" w:cs="Arial"/>
          <w:spacing w:val="2"/>
          <w:sz w:val="21"/>
          <w:szCs w:val="21"/>
        </w:rPr>
        <w:t>k</w:t>
      </w:r>
      <w:r>
        <w:rPr>
          <w:rFonts w:ascii="Arial" w:eastAsia="Arial" w:hAnsi="Arial" w:cs="Arial"/>
          <w:spacing w:val="-3"/>
          <w:sz w:val="21"/>
          <w:szCs w:val="21"/>
        </w:rPr>
        <w:t>i</w:t>
      </w:r>
      <w:r>
        <w:rPr>
          <w:rFonts w:ascii="Arial" w:eastAsia="Arial" w:hAnsi="Arial" w:cs="Arial"/>
          <w:spacing w:val="-6"/>
          <w:sz w:val="21"/>
          <w:szCs w:val="21"/>
        </w:rPr>
        <w:t>n</w:t>
      </w:r>
      <w:r>
        <w:rPr>
          <w:rFonts w:ascii="Arial" w:eastAsia="Arial" w:hAnsi="Arial" w:cs="Arial"/>
          <w:spacing w:val="2"/>
          <w:sz w:val="21"/>
          <w:szCs w:val="21"/>
        </w:rPr>
        <w:t>g</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pacing w:val="-1"/>
          <w:sz w:val="21"/>
          <w:szCs w:val="21"/>
        </w:rPr>
        <w:t>T</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pacing w:val="2"/>
          <w:sz w:val="21"/>
          <w:szCs w:val="21"/>
        </w:rPr>
        <w:t>v</w:t>
      </w:r>
      <w:r>
        <w:rPr>
          <w:rFonts w:ascii="Arial" w:eastAsia="Arial" w:hAnsi="Arial" w:cs="Arial"/>
          <w:spacing w:val="-2"/>
          <w:sz w:val="21"/>
          <w:szCs w:val="21"/>
        </w:rPr>
        <w:t>e</w:t>
      </w:r>
      <w:r>
        <w:rPr>
          <w:rFonts w:ascii="Arial" w:eastAsia="Arial" w:hAnsi="Arial" w:cs="Arial"/>
          <w:spacing w:val="-3"/>
          <w:sz w:val="21"/>
          <w:szCs w:val="21"/>
        </w:rPr>
        <w:t>l</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pacing w:val="8"/>
          <w:sz w:val="21"/>
          <w:szCs w:val="21"/>
        </w:rPr>
        <w:t>W</w:t>
      </w:r>
      <w:r>
        <w:rPr>
          <w:rFonts w:ascii="Arial" w:eastAsia="Arial" w:hAnsi="Arial" w:cs="Arial"/>
          <w:spacing w:val="-3"/>
          <w:sz w:val="21"/>
          <w:szCs w:val="21"/>
        </w:rPr>
        <w:t>i</w:t>
      </w:r>
      <w:r>
        <w:rPr>
          <w:rFonts w:ascii="Arial" w:eastAsia="Arial" w:hAnsi="Arial" w:cs="Arial"/>
          <w:spacing w:val="-6"/>
          <w:sz w:val="21"/>
          <w:szCs w:val="21"/>
        </w:rPr>
        <w:t>n</w:t>
      </w:r>
      <w:r>
        <w:rPr>
          <w:rFonts w:ascii="Arial" w:eastAsia="Arial" w:hAnsi="Arial" w:cs="Arial"/>
          <w:sz w:val="21"/>
          <w:szCs w:val="21"/>
        </w:rPr>
        <w:t>e</w:t>
      </w:r>
      <w:r>
        <w:rPr>
          <w:rFonts w:ascii="Arial" w:eastAsia="Arial" w:hAnsi="Arial" w:cs="Arial"/>
          <w:spacing w:val="2"/>
          <w:sz w:val="21"/>
          <w:szCs w:val="21"/>
        </w:rPr>
        <w:t xml:space="preserve"> T</w:t>
      </w:r>
      <w:r>
        <w:rPr>
          <w:rFonts w:ascii="Arial" w:eastAsia="Arial" w:hAnsi="Arial" w:cs="Arial"/>
          <w:spacing w:val="-6"/>
          <w:sz w:val="21"/>
          <w:szCs w:val="21"/>
        </w:rPr>
        <w:t>a</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3"/>
          <w:sz w:val="21"/>
          <w:szCs w:val="21"/>
        </w:rPr>
        <w:t>i</w:t>
      </w:r>
      <w:r>
        <w:rPr>
          <w:rFonts w:ascii="Arial" w:eastAsia="Arial" w:hAnsi="Arial" w:cs="Arial"/>
          <w:spacing w:val="-6"/>
          <w:sz w:val="21"/>
          <w:szCs w:val="21"/>
        </w:rPr>
        <w:t>n</w:t>
      </w:r>
      <w:r>
        <w:rPr>
          <w:rFonts w:ascii="Arial" w:eastAsia="Arial" w:hAnsi="Arial" w:cs="Arial"/>
          <w:spacing w:val="2"/>
          <w:sz w:val="21"/>
          <w:szCs w:val="21"/>
        </w:rPr>
        <w:t>g</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pacing w:val="-1"/>
          <w:sz w:val="21"/>
          <w:szCs w:val="21"/>
        </w:rPr>
        <w:t>S</w:t>
      </w:r>
      <w:r>
        <w:rPr>
          <w:rFonts w:ascii="Arial" w:eastAsia="Arial" w:hAnsi="Arial" w:cs="Arial"/>
          <w:spacing w:val="-5"/>
          <w:sz w:val="21"/>
          <w:szCs w:val="21"/>
        </w:rPr>
        <w:t>w</w:t>
      </w:r>
      <w:r>
        <w:rPr>
          <w:rFonts w:ascii="Arial" w:eastAsia="Arial" w:hAnsi="Arial" w:cs="Arial"/>
          <w:spacing w:val="1"/>
          <w:sz w:val="21"/>
          <w:szCs w:val="21"/>
        </w:rPr>
        <w:t>i</w:t>
      </w:r>
      <w:r>
        <w:rPr>
          <w:rFonts w:ascii="Arial" w:eastAsia="Arial" w:hAnsi="Arial" w:cs="Arial"/>
          <w:sz w:val="21"/>
          <w:szCs w:val="21"/>
        </w:rPr>
        <w:t>m</w:t>
      </w:r>
      <w:r>
        <w:rPr>
          <w:rFonts w:ascii="Arial" w:eastAsia="Arial" w:hAnsi="Arial" w:cs="Arial"/>
          <w:spacing w:val="3"/>
          <w:sz w:val="21"/>
          <w:szCs w:val="21"/>
        </w:rPr>
        <w:t>m</w:t>
      </w:r>
      <w:r>
        <w:rPr>
          <w:rFonts w:ascii="Arial" w:eastAsia="Arial" w:hAnsi="Arial" w:cs="Arial"/>
          <w:spacing w:val="-3"/>
          <w:sz w:val="21"/>
          <w:szCs w:val="21"/>
        </w:rPr>
        <w:t>i</w:t>
      </w:r>
      <w:r>
        <w:rPr>
          <w:rFonts w:ascii="Arial" w:eastAsia="Arial" w:hAnsi="Arial" w:cs="Arial"/>
          <w:spacing w:val="-6"/>
          <w:sz w:val="21"/>
          <w:szCs w:val="21"/>
        </w:rPr>
        <w:t>n</w:t>
      </w:r>
      <w:r>
        <w:rPr>
          <w:rFonts w:ascii="Arial" w:eastAsia="Arial" w:hAnsi="Arial" w:cs="Arial"/>
          <w:spacing w:val="2"/>
          <w:sz w:val="21"/>
          <w:szCs w:val="21"/>
        </w:rPr>
        <w:t>g</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ead</w:t>
      </w:r>
      <w:r>
        <w:rPr>
          <w:rFonts w:ascii="Arial" w:eastAsia="Arial" w:hAnsi="Arial" w:cs="Arial"/>
          <w:spacing w:val="-3"/>
          <w:sz w:val="21"/>
          <w:szCs w:val="21"/>
        </w:rPr>
        <w:t>i</w:t>
      </w:r>
      <w:r>
        <w:rPr>
          <w:rFonts w:ascii="Arial" w:eastAsia="Arial" w:hAnsi="Arial" w:cs="Arial"/>
          <w:spacing w:val="-6"/>
          <w:sz w:val="21"/>
          <w:szCs w:val="21"/>
        </w:rPr>
        <w:t>n</w:t>
      </w:r>
      <w:r>
        <w:rPr>
          <w:rFonts w:ascii="Arial" w:eastAsia="Arial" w:hAnsi="Arial" w:cs="Arial"/>
          <w:spacing w:val="2"/>
          <w:sz w:val="21"/>
          <w:szCs w:val="21"/>
        </w:rPr>
        <w:t>g</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pacing w:val="2"/>
          <w:sz w:val="21"/>
          <w:szCs w:val="21"/>
        </w:rPr>
        <w:t>T</w:t>
      </w:r>
      <w:r>
        <w:rPr>
          <w:rFonts w:ascii="Arial" w:eastAsia="Arial" w:hAnsi="Arial" w:cs="Arial"/>
          <w:spacing w:val="-6"/>
          <w:sz w:val="21"/>
          <w:szCs w:val="21"/>
        </w:rPr>
        <w:t>e</w:t>
      </w:r>
      <w:r>
        <w:rPr>
          <w:rFonts w:ascii="Arial" w:eastAsia="Arial" w:hAnsi="Arial" w:cs="Arial"/>
          <w:spacing w:val="2"/>
          <w:sz w:val="21"/>
          <w:szCs w:val="21"/>
        </w:rPr>
        <w:t>c</w:t>
      </w:r>
      <w:r>
        <w:rPr>
          <w:rFonts w:ascii="Arial" w:eastAsia="Arial" w:hAnsi="Arial" w:cs="Arial"/>
          <w:spacing w:val="-6"/>
          <w:sz w:val="21"/>
          <w:szCs w:val="21"/>
        </w:rPr>
        <w:t>h</w:t>
      </w:r>
      <w:r>
        <w:rPr>
          <w:rFonts w:ascii="Arial" w:eastAsia="Arial" w:hAnsi="Arial" w:cs="Arial"/>
          <w:spacing w:val="-2"/>
          <w:sz w:val="21"/>
          <w:szCs w:val="21"/>
        </w:rPr>
        <w:t>n</w:t>
      </w:r>
      <w:r>
        <w:rPr>
          <w:rFonts w:ascii="Arial" w:eastAsia="Arial" w:hAnsi="Arial" w:cs="Arial"/>
          <w:spacing w:val="-3"/>
          <w:sz w:val="21"/>
          <w:szCs w:val="21"/>
        </w:rPr>
        <w:t>i</w:t>
      </w:r>
      <w:r>
        <w:rPr>
          <w:rFonts w:ascii="Arial" w:eastAsia="Arial" w:hAnsi="Arial" w:cs="Arial"/>
          <w:spacing w:val="2"/>
          <w:sz w:val="21"/>
          <w:szCs w:val="21"/>
        </w:rPr>
        <w:t>c</w:t>
      </w:r>
      <w:r>
        <w:rPr>
          <w:rFonts w:ascii="Arial" w:eastAsia="Arial" w:hAnsi="Arial" w:cs="Arial"/>
          <w:spacing w:val="-2"/>
          <w:sz w:val="21"/>
          <w:szCs w:val="21"/>
        </w:rPr>
        <w:t>a</w:t>
      </w:r>
      <w:r>
        <w:rPr>
          <w:rFonts w:ascii="Arial" w:eastAsia="Arial" w:hAnsi="Arial" w:cs="Arial"/>
          <w:sz w:val="21"/>
          <w:szCs w:val="21"/>
        </w:rPr>
        <w:t>l</w:t>
      </w:r>
      <w:r>
        <w:rPr>
          <w:rFonts w:ascii="Arial" w:eastAsia="Arial" w:hAnsi="Arial" w:cs="Arial"/>
          <w:spacing w:val="1"/>
          <w:sz w:val="21"/>
          <w:szCs w:val="21"/>
        </w:rPr>
        <w:t xml:space="preserve"> I</w:t>
      </w:r>
      <w:r>
        <w:rPr>
          <w:rFonts w:ascii="Arial" w:eastAsia="Arial" w:hAnsi="Arial" w:cs="Arial"/>
          <w:spacing w:val="-6"/>
          <w:sz w:val="21"/>
          <w:szCs w:val="21"/>
        </w:rPr>
        <w:t>n</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pacing w:val="-5"/>
          <w:sz w:val="21"/>
          <w:szCs w:val="21"/>
        </w:rPr>
        <w:t>w</w:t>
      </w:r>
      <w:r>
        <w:rPr>
          <w:rFonts w:ascii="Arial" w:eastAsia="Arial" w:hAnsi="Arial" w:cs="Arial"/>
          <w:spacing w:val="-3"/>
          <w:sz w:val="21"/>
          <w:szCs w:val="21"/>
        </w:rPr>
        <w:t>i</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ene</w:t>
      </w:r>
      <w:r>
        <w:rPr>
          <w:rFonts w:ascii="Arial" w:eastAsia="Arial" w:hAnsi="Arial" w:cs="Arial"/>
          <w:spacing w:val="-1"/>
          <w:sz w:val="21"/>
          <w:szCs w:val="21"/>
        </w:rPr>
        <w:t>w</w:t>
      </w:r>
      <w:r>
        <w:rPr>
          <w:rFonts w:ascii="Arial" w:eastAsia="Arial" w:hAnsi="Arial" w:cs="Arial"/>
          <w:spacing w:val="-2"/>
          <w:sz w:val="21"/>
          <w:szCs w:val="21"/>
        </w:rPr>
        <w:t>ab</w:t>
      </w:r>
      <w:r>
        <w:rPr>
          <w:rFonts w:ascii="Arial" w:eastAsia="Arial" w:hAnsi="Arial" w:cs="Arial"/>
          <w:spacing w:val="1"/>
          <w:sz w:val="21"/>
          <w:szCs w:val="21"/>
        </w:rPr>
        <w:t>l</w:t>
      </w:r>
      <w:r>
        <w:rPr>
          <w:rFonts w:ascii="Arial" w:eastAsia="Arial" w:hAnsi="Arial" w:cs="Arial"/>
          <w:sz w:val="21"/>
          <w:szCs w:val="21"/>
        </w:rPr>
        <w:t xml:space="preserve">e </w:t>
      </w:r>
      <w:r>
        <w:rPr>
          <w:rFonts w:ascii="Arial" w:eastAsia="Arial" w:hAnsi="Arial" w:cs="Arial"/>
          <w:spacing w:val="-1"/>
          <w:w w:val="101"/>
          <w:sz w:val="21"/>
          <w:szCs w:val="21"/>
        </w:rPr>
        <w:t>E</w:t>
      </w:r>
      <w:r>
        <w:rPr>
          <w:rFonts w:ascii="Arial" w:eastAsia="Arial" w:hAnsi="Arial" w:cs="Arial"/>
          <w:spacing w:val="-2"/>
          <w:sz w:val="21"/>
          <w:szCs w:val="21"/>
        </w:rPr>
        <w:t>ne</w:t>
      </w:r>
      <w:r>
        <w:rPr>
          <w:rFonts w:ascii="Arial" w:eastAsia="Arial" w:hAnsi="Arial" w:cs="Arial"/>
          <w:spacing w:val="1"/>
          <w:sz w:val="21"/>
          <w:szCs w:val="21"/>
        </w:rPr>
        <w:t>r</w:t>
      </w:r>
      <w:r>
        <w:rPr>
          <w:rFonts w:ascii="Arial" w:eastAsia="Arial" w:hAnsi="Arial" w:cs="Arial"/>
          <w:spacing w:val="2"/>
          <w:sz w:val="21"/>
          <w:szCs w:val="21"/>
        </w:rPr>
        <w:t>g</w:t>
      </w:r>
      <w:r>
        <w:rPr>
          <w:rFonts w:ascii="Arial" w:eastAsia="Arial" w:hAnsi="Arial" w:cs="Arial"/>
          <w:sz w:val="21"/>
          <w:szCs w:val="21"/>
        </w:rPr>
        <w:t>y</w:t>
      </w:r>
    </w:p>
    <w:p w:rsidR="006449F8" w:rsidRDefault="006449F8" w:rsidP="00277977">
      <w:pPr>
        <w:pStyle w:val="NormalWeb"/>
        <w:pBdr>
          <w:bottom w:val="single" w:sz="15" w:space="0" w:color="7F7F7F"/>
        </w:pBdr>
        <w:jc w:val="center"/>
      </w:pPr>
      <w:r>
        <w:rPr>
          <w:b/>
          <w:color w:val="AAAAAA"/>
          <w:sz w:val="28"/>
        </w:rPr>
        <w:t>Skills</w:t>
      </w:r>
    </w:p>
    <w:p w:rsidR="006449F8" w:rsidRDefault="006449F8" w:rsidP="006449F8">
      <w:pPr>
        <w:ind w:left="20" w:right="-32"/>
        <w:rPr>
          <w:rFonts w:ascii="Arial" w:eastAsia="Arial" w:hAnsi="Arial" w:cs="Arial"/>
          <w:sz w:val="21"/>
          <w:szCs w:val="21"/>
        </w:rPr>
      </w:pPr>
    </w:p>
    <w:p w:rsidR="006449F8" w:rsidRPr="00277977" w:rsidRDefault="006449F8" w:rsidP="006449F8">
      <w:pPr>
        <w:ind w:left="20" w:right="-32"/>
        <w:rPr>
          <w:rFonts w:ascii="Arial" w:eastAsia="Arial" w:hAnsi="Arial" w:cs="Arial"/>
          <w:spacing w:val="2"/>
          <w:sz w:val="16"/>
          <w:szCs w:val="16"/>
        </w:rPr>
      </w:pPr>
      <w:r w:rsidRPr="00277977">
        <w:rPr>
          <w:rFonts w:ascii="Arial" w:eastAsia="Arial" w:hAnsi="Arial" w:cs="Arial"/>
          <w:spacing w:val="2"/>
          <w:sz w:val="16"/>
          <w:szCs w:val="16"/>
        </w:rPr>
        <w:t xml:space="preserve">Accounting, Accountant, accounting system, AD, Arts, art, Automotive, banking, book, budget, Bulgarian, </w:t>
      </w:r>
      <w:r w:rsidRPr="00277977">
        <w:rPr>
          <w:rFonts w:ascii="Arial" w:eastAsia="Arial" w:hAnsi="Arial" w:cs="Arial"/>
          <w:spacing w:val="2"/>
          <w:sz w:val="16"/>
          <w:szCs w:val="16"/>
        </w:rPr>
        <w:t>business Case</w:t>
      </w:r>
      <w:r w:rsidRPr="00277977">
        <w:rPr>
          <w:rFonts w:ascii="Arial" w:eastAsia="Arial" w:hAnsi="Arial" w:cs="Arial"/>
          <w:spacing w:val="2"/>
          <w:sz w:val="16"/>
          <w:szCs w:val="16"/>
        </w:rPr>
        <w:t>, business development, Business Plan, Business planning, business plans, c, cash flow, coach, competitor Analysis, CNC, Consultation, Contracts, costing, Creativity, CRM, Client, clients, data base, delivery, disaster recovery, energy saving, Engineer, English, Equity, ERP, Finance, financials, financing, Financial, financial management, focus, functional, Fund raising, Fund-raising, General Manager, Government, HND, Innovation, Inspector, international business, international sales, ISO 9001, ISO 14001, ISO 18001, job costing, legal, lighting, Director, Managing, marketing plan, Marketing plans, Market positioning, marketing, market, marketing and communication, marketing material, Mentor, access, office, MOD, negotiating, negotiation's, negotiator, personnel, policies, PR, pricing, prime, Prism, processes, procurement, product development, producer, profit, protocols, purchasing, Quality, recruiting, recruitment, renewable energy, PV, Biomass, MBR, Frameworks, reporting, Safety, Sage, Sales, SLA, Strategic, strategic development, strategy planning, surveys, system integration, upgrading, upgrade, Utilities, view, vision, wastewater treatment, water treatment, workshops</w:t>
      </w:r>
    </w:p>
    <w:p w:rsidR="006449F8" w:rsidRDefault="006449F8" w:rsidP="006449F8">
      <w:pPr>
        <w:ind w:left="20" w:right="-32"/>
        <w:rPr>
          <w:rFonts w:ascii="Arial" w:eastAsia="Arial" w:hAnsi="Arial" w:cs="Arial"/>
          <w:sz w:val="21"/>
          <w:szCs w:val="21"/>
        </w:rPr>
      </w:pPr>
    </w:p>
    <w:p w:rsidR="000E2441" w:rsidRDefault="00D75177">
      <w:pPr>
        <w:pStyle w:val="NormalWeb"/>
      </w:pPr>
      <w:r>
        <w:rPr>
          <w:sz w:val="24"/>
        </w:rPr>
        <w:t> </w:t>
      </w:r>
    </w:p>
    <w:p w:rsidR="000E2441" w:rsidRDefault="00D75177">
      <w:pPr>
        <w:pStyle w:val="NormalWeb"/>
      </w:pPr>
      <w:r>
        <w:rPr>
          <w:sz w:val="24"/>
        </w:rPr>
        <w:lastRenderedPageBreak/>
        <w:t> </w:t>
      </w:r>
    </w:p>
    <w:p w:rsidR="000E2441" w:rsidRDefault="00D75177">
      <w:pPr>
        <w:pStyle w:val="NormalWeb"/>
      </w:pPr>
      <w:r>
        <w:rPr>
          <w:sz w:val="24"/>
        </w:rPr>
        <w:t> </w:t>
      </w:r>
    </w:p>
    <w:p w:rsidR="000E2441" w:rsidRDefault="00D75177">
      <w:pPr>
        <w:pStyle w:val="NormalWeb"/>
      </w:pPr>
      <w:r>
        <w:rPr>
          <w:sz w:val="24"/>
        </w:rPr>
        <w:t> </w:t>
      </w:r>
    </w:p>
    <w:p w:rsidR="000E2441" w:rsidRDefault="00D75177">
      <w:pPr>
        <w:pStyle w:val="NormalWeb"/>
      </w:pPr>
      <w:r>
        <w:rPr>
          <w:sz w:val="24"/>
        </w:rPr>
        <w:t> </w:t>
      </w:r>
    </w:p>
    <w:p w:rsidR="000E2441" w:rsidRDefault="00D75177">
      <w:pPr>
        <w:pStyle w:val="NormalWeb"/>
      </w:pPr>
      <w:r>
        <w:rPr>
          <w:sz w:val="24"/>
        </w:rPr>
        <w:t> </w:t>
      </w:r>
    </w:p>
    <w:p w:rsidR="000E2441" w:rsidRDefault="00D75177">
      <w:pPr>
        <w:pStyle w:val="NormalWeb"/>
      </w:pPr>
      <w:r>
        <w:rPr>
          <w:sz w:val="24"/>
        </w:rPr>
        <w:t> </w:t>
      </w:r>
    </w:p>
    <w:p w:rsidR="000E2441" w:rsidRDefault="000E2441">
      <w:pPr>
        <w:pStyle w:val="NormalWeb"/>
      </w:pPr>
    </w:p>
    <w:sectPr w:rsidR="000E2441" w:rsidSect="00277977">
      <w:pgSz w:w="11906" w:h="16838"/>
      <w:pgMar w:top="426" w:right="424" w:bottom="142"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7FC8"/>
    <w:multiLevelType w:val="hybridMultilevel"/>
    <w:tmpl w:val="D79E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25EF0"/>
    <w:multiLevelType w:val="multilevel"/>
    <w:tmpl w:val="DC3C7BEC"/>
    <w:lvl w:ilvl="0">
      <w:start w:val="1"/>
      <w:numFmt w:val="decimal"/>
      <w:lvlText w:val="%1."/>
      <w:lvlJc w:val="left"/>
      <w:pPr>
        <w:ind w:left="720"/>
      </w:pPr>
      <w:rPr>
        <w:rFonts w:ascii="Times New Roman" w:eastAsia="Times New Roman" w:hAnsi="Times New Roman" w:cs="Times New Roman"/>
        <w:lang w:val="en-US" w:eastAsia="en-US"/>
      </w:rPr>
    </w:lvl>
    <w:lvl w:ilvl="1">
      <w:start w:val="1"/>
      <w:numFmt w:val="lowerLetter"/>
      <w:lvlText w:val="%2."/>
      <w:lvlJc w:val="right"/>
      <w:pPr>
        <w:ind w:left="1440"/>
      </w:pPr>
      <w:rPr>
        <w:rFonts w:ascii="Times New Roman" w:eastAsia="Times New Roman" w:hAnsi="Times New Roman" w:cs="Times New Roman"/>
        <w:lang w:val="en-US" w:eastAsia="en-US"/>
      </w:rPr>
    </w:lvl>
    <w:lvl w:ilvl="2">
      <w:start w:val="1"/>
      <w:numFmt w:val="lowerRoman"/>
      <w:lvlText w:val="%3."/>
      <w:lvlJc w:val="left"/>
      <w:pPr>
        <w:ind w:left="2160"/>
      </w:pPr>
      <w:rPr>
        <w:rFonts w:ascii="Times New Roman" w:eastAsia="Times New Roman" w:hAnsi="Times New Roman" w:cs="Times New Roman"/>
        <w:lang w:val="en-US" w:eastAsia="en-US"/>
      </w:rPr>
    </w:lvl>
    <w:lvl w:ilvl="3">
      <w:start w:val="1"/>
      <w:numFmt w:val="decimal"/>
      <w:lvlText w:val="%4."/>
      <w:lvlJc w:val="left"/>
      <w:pPr>
        <w:ind w:left="2880"/>
      </w:pPr>
      <w:rPr>
        <w:rFonts w:ascii="Times New Roman" w:eastAsia="Times New Roman" w:hAnsi="Times New Roman" w:cs="Times New Roman"/>
        <w:lang w:val="en-US" w:eastAsia="en-US"/>
      </w:rPr>
    </w:lvl>
    <w:lvl w:ilvl="4">
      <w:start w:val="1"/>
      <w:numFmt w:val="lowerLetter"/>
      <w:lvlText w:val="%5."/>
      <w:lvlJc w:val="right"/>
      <w:pPr>
        <w:ind w:left="3600"/>
      </w:pPr>
      <w:rPr>
        <w:rFonts w:ascii="Times New Roman" w:eastAsia="Times New Roman" w:hAnsi="Times New Roman" w:cs="Times New Roman"/>
        <w:lang w:val="en-US" w:eastAsia="en-US"/>
      </w:rPr>
    </w:lvl>
    <w:lvl w:ilvl="5">
      <w:start w:val="1"/>
      <w:numFmt w:val="lowerRoman"/>
      <w:lvlText w:val="%6."/>
      <w:lvlJc w:val="left"/>
      <w:pPr>
        <w:ind w:left="4320"/>
      </w:pPr>
      <w:rPr>
        <w:rFonts w:ascii="Times New Roman" w:eastAsia="Times New Roman" w:hAnsi="Times New Roman" w:cs="Times New Roman"/>
        <w:lang w:val="en-US" w:eastAsia="en-US"/>
      </w:rPr>
    </w:lvl>
    <w:lvl w:ilvl="6">
      <w:start w:val="1"/>
      <w:numFmt w:val="decimal"/>
      <w:lvlText w:val="%7."/>
      <w:lvlJc w:val="left"/>
      <w:pPr>
        <w:ind w:left="5040"/>
      </w:pPr>
      <w:rPr>
        <w:rFonts w:ascii="Times New Roman" w:eastAsia="Times New Roman" w:hAnsi="Times New Roman" w:cs="Times New Roman"/>
        <w:lang w:val="en-US" w:eastAsia="en-US"/>
      </w:rPr>
    </w:lvl>
    <w:lvl w:ilvl="7">
      <w:start w:val="1"/>
      <w:numFmt w:val="lowerLetter"/>
      <w:lvlText w:val="%8."/>
      <w:lvlJc w:val="right"/>
      <w:pPr>
        <w:ind w:left="5760"/>
      </w:pPr>
      <w:rPr>
        <w:rFonts w:ascii="Times New Roman" w:eastAsia="Times New Roman" w:hAnsi="Times New Roman" w:cs="Times New Roman"/>
        <w:lang w:val="en-US" w:eastAsia="en-US"/>
      </w:rPr>
    </w:lvl>
    <w:lvl w:ilvl="8">
      <w:start w:val="1"/>
      <w:numFmt w:val="lowerRoman"/>
      <w:lvlText w:val="%9."/>
      <w:lvlJc w:val="left"/>
      <w:pPr>
        <w:ind w:left="6480"/>
      </w:pPr>
      <w:rPr>
        <w:rFonts w:ascii="Times New Roman" w:eastAsia="Times New Roman" w:hAnsi="Times New Roman" w:cs="Times New Roman"/>
        <w:lang w:val="en-US" w:eastAsia="en-US"/>
      </w:rPr>
    </w:lvl>
  </w:abstractNum>
  <w:abstractNum w:abstractNumId="2" w15:restartNumberingAfterBreak="0">
    <w:nsid w:val="43875B4F"/>
    <w:multiLevelType w:val="multilevel"/>
    <w:tmpl w:val="7F80B9AE"/>
    <w:lvl w:ilvl="0">
      <w:start w:val="1"/>
      <w:numFmt w:val="bullet"/>
      <w:lvlText w:val=""/>
      <w:lvlJc w:val="left"/>
      <w:pPr>
        <w:ind w:left="720"/>
      </w:pPr>
      <w:rPr>
        <w:rFonts w:ascii="Symbol" w:eastAsia="Symbol" w:hAnsi="Symbol" w:cs="Symbol"/>
        <w:lang w:val="en-US" w:eastAsia="en-US"/>
      </w:rPr>
    </w:lvl>
    <w:lvl w:ilvl="1">
      <w:start w:val="1"/>
      <w:numFmt w:val="bullet"/>
      <w:lvlText w:val="o"/>
      <w:lvlJc w:val="left"/>
      <w:pPr>
        <w:ind w:left="1440"/>
      </w:pPr>
      <w:rPr>
        <w:rFonts w:ascii="Courier New" w:eastAsia="Courier New" w:hAnsi="Courier New" w:cs="Courier New"/>
        <w:lang w:val="en-US" w:eastAsia="en-US"/>
      </w:rPr>
    </w:lvl>
    <w:lvl w:ilvl="2">
      <w:start w:val="1"/>
      <w:numFmt w:val="bullet"/>
      <w:lvlText w:val=""/>
      <w:lvlJc w:val="left"/>
      <w:pPr>
        <w:ind w:left="2160"/>
      </w:pPr>
      <w:rPr>
        <w:rFonts w:ascii="Wingdings" w:eastAsia="Wingdings" w:hAnsi="Wingdings" w:cs="Wingdings"/>
        <w:lang w:val="en-US" w:eastAsia="en-US"/>
      </w:rPr>
    </w:lvl>
    <w:lvl w:ilvl="3">
      <w:start w:val="1"/>
      <w:numFmt w:val="bullet"/>
      <w:lvlText w:val=""/>
      <w:lvlJc w:val="left"/>
      <w:pPr>
        <w:ind w:left="2880"/>
      </w:pPr>
      <w:rPr>
        <w:rFonts w:ascii="Symbol" w:eastAsia="Symbol" w:hAnsi="Symbol" w:cs="Symbol"/>
        <w:lang w:val="en-US" w:eastAsia="en-US"/>
      </w:rPr>
    </w:lvl>
    <w:lvl w:ilvl="4">
      <w:start w:val="1"/>
      <w:numFmt w:val="bullet"/>
      <w:lvlText w:val="o"/>
      <w:lvlJc w:val="left"/>
      <w:pPr>
        <w:ind w:left="3600"/>
      </w:pPr>
      <w:rPr>
        <w:rFonts w:ascii="Courier New" w:eastAsia="Courier New" w:hAnsi="Courier New" w:cs="Courier New"/>
        <w:lang w:val="en-US" w:eastAsia="en-US"/>
      </w:rPr>
    </w:lvl>
    <w:lvl w:ilvl="5">
      <w:start w:val="1"/>
      <w:numFmt w:val="bullet"/>
      <w:lvlText w:val=""/>
      <w:lvlJc w:val="left"/>
      <w:pPr>
        <w:ind w:left="4320"/>
      </w:pPr>
      <w:rPr>
        <w:rFonts w:ascii="Wingdings" w:eastAsia="Wingdings" w:hAnsi="Wingdings" w:cs="Wingdings"/>
        <w:lang w:val="en-US" w:eastAsia="en-US"/>
      </w:rPr>
    </w:lvl>
    <w:lvl w:ilvl="6">
      <w:start w:val="1"/>
      <w:numFmt w:val="bullet"/>
      <w:lvlText w:val=""/>
      <w:lvlJc w:val="left"/>
      <w:pPr>
        <w:ind w:left="5040"/>
      </w:pPr>
      <w:rPr>
        <w:rFonts w:ascii="Symbol" w:eastAsia="Symbol" w:hAnsi="Symbol" w:cs="Symbol"/>
        <w:lang w:val="en-US" w:eastAsia="en-US"/>
      </w:rPr>
    </w:lvl>
    <w:lvl w:ilvl="7">
      <w:start w:val="1"/>
      <w:numFmt w:val="bullet"/>
      <w:lvlText w:val="o"/>
      <w:lvlJc w:val="left"/>
      <w:pPr>
        <w:ind w:left="5760"/>
      </w:pPr>
      <w:rPr>
        <w:rFonts w:ascii="Courier New" w:eastAsia="Courier New" w:hAnsi="Courier New" w:cs="Courier New"/>
        <w:lang w:val="en-US" w:eastAsia="en-US"/>
      </w:rPr>
    </w:lvl>
    <w:lvl w:ilvl="8">
      <w:start w:val="1"/>
      <w:numFmt w:val="bullet"/>
      <w:lvlText w:val=""/>
      <w:lvlJc w:val="left"/>
      <w:pPr>
        <w:ind w:left="6480"/>
      </w:pPr>
      <w:rPr>
        <w:rFonts w:ascii="Wingdings" w:eastAsia="Wingdings" w:hAnsi="Wingdings" w:cs="Wingdings"/>
        <w:lang w:val="en-US" w:eastAsia="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EzNbAwMzUxN7MwNDFS0lEKTi0uzszPAykwrAUAvv4aPSwAAAA="/>
  </w:docVars>
  <w:rsids>
    <w:rsidRoot w:val="000E2441"/>
    <w:rsid w:val="000E2441"/>
    <w:rsid w:val="00277977"/>
    <w:rsid w:val="005D5B6F"/>
    <w:rsid w:val="006449F8"/>
    <w:rsid w:val="00A95F9C"/>
    <w:rsid w:val="00D75177"/>
    <w:rsid w:val="00E00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26EBC-A14E-4BF4-AF9E-DEB9E2C3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
    <w:name w:val="NormalTable"/>
    <w:uiPriority w:val="99"/>
    <w:semiHidden/>
    <w:unhideWhenUsed/>
    <w:qFormat/>
    <w:tblPr>
      <w:tblInd w:w="0" w:type="dxa"/>
      <w:tblCellMar>
        <w:top w:w="0" w:type="dxa"/>
        <w:left w:w="108" w:type="dxa"/>
        <w:bottom w:w="0" w:type="dxa"/>
        <w:right w:w="108" w:type="dxa"/>
      </w:tblCellMar>
    </w:tblPr>
  </w:style>
  <w:style w:type="numbering" w:customStyle="1" w:styleId="NoList0">
    <w:name w:val="NoList"/>
    <w:uiPriority w:val="99"/>
    <w:semiHidden/>
    <w:unhideWhenUsed/>
  </w:style>
  <w:style w:type="table" w:customStyle="1" w:styleId="a">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Pr>
      <w:rFonts w:ascii="Arial" w:eastAsia="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2995</Words>
  <Characters>17074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Willett</dc:creator>
  <cp:lastModifiedBy>Keith Willett</cp:lastModifiedBy>
  <cp:revision>6</cp:revision>
  <dcterms:created xsi:type="dcterms:W3CDTF">2015-12-15T11:02:00Z</dcterms:created>
  <dcterms:modified xsi:type="dcterms:W3CDTF">2015-12-15T12:27:00Z</dcterms:modified>
</cp:coreProperties>
</file>