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Arial" w:hAnsi="Arial"/>
          <w:sz w:val="16"/>
          <w:szCs w:val="16"/>
        </w:rPr>
      </w:pPr>
    </w:p>
    <w:p>
      <w:pPr>
        <w:pStyle w:val="Body"/>
        <w:jc w:val="right"/>
        <w:rPr>
          <w:rFonts w:ascii="Arial" w:hAnsi="Arial"/>
          <w:sz w:val="16"/>
          <w:szCs w:val="16"/>
        </w:rPr>
      </w:pPr>
    </w:p>
    <w:p>
      <w:pPr>
        <w:pStyle w:val="Body"/>
        <w:jc w:val="right"/>
        <w:rPr>
          <w:rFonts w:ascii="Arial" w:hAnsi="Arial"/>
          <w:sz w:val="16"/>
          <w:szCs w:val="16"/>
        </w:rPr>
      </w:pPr>
    </w:p>
    <w:p>
      <w:pPr>
        <w:pStyle w:val="Body"/>
        <w:jc w:val="right"/>
        <w:rPr>
          <w:rFonts w:ascii="Arial" w:cs="Arial" w:hAnsi="Arial" w:eastAsia="Arial"/>
          <w:sz w:val="16"/>
          <w:szCs w:val="16"/>
        </w:rPr>
      </w:pPr>
      <w:r>
        <w:rPr>
          <w:rFonts w:ascii="Arial" w:hAnsi="Arial"/>
          <w:sz w:val="16"/>
          <w:szCs w:val="16"/>
          <w:rtl w:val="0"/>
          <w:lang w:val="en-US"/>
        </w:rPr>
        <w:t>33 Marsh Rd,</w:t>
      </w:r>
    </w:p>
    <w:p>
      <w:pPr>
        <w:pStyle w:val="Body"/>
        <w:jc w:val="right"/>
        <w:rPr>
          <w:rFonts w:ascii="Arial" w:cs="Arial" w:hAnsi="Arial" w:eastAsia="Arial"/>
          <w:sz w:val="16"/>
          <w:szCs w:val="16"/>
        </w:rPr>
      </w:pPr>
      <w:r>
        <w:rPr>
          <w:rFonts w:ascii="Arial" w:hAnsi="Arial"/>
          <w:sz w:val="16"/>
          <w:szCs w:val="16"/>
          <w:rtl w:val="0"/>
        </w:rPr>
        <w:t>Hilperton,</w:t>
      </w:r>
    </w:p>
    <w:p>
      <w:pPr>
        <w:pStyle w:val="Body"/>
        <w:jc w:val="right"/>
        <w:rPr>
          <w:rFonts w:ascii="Arial" w:cs="Arial" w:hAnsi="Arial" w:eastAsia="Arial"/>
          <w:sz w:val="16"/>
          <w:szCs w:val="16"/>
        </w:rPr>
      </w:pPr>
      <w:r>
        <w:rPr>
          <w:rFonts w:ascii="Arial" w:hAnsi="Arial"/>
          <w:sz w:val="16"/>
          <w:szCs w:val="16"/>
          <w:rtl w:val="0"/>
          <w:lang w:val="en-US"/>
        </w:rPr>
        <w:t>Trowbridge,</w:t>
      </w:r>
    </w:p>
    <w:p>
      <w:pPr>
        <w:pStyle w:val="Body"/>
        <w:jc w:val="right"/>
        <w:rPr>
          <w:rFonts w:ascii="Arial" w:cs="Arial" w:hAnsi="Arial" w:eastAsia="Arial"/>
          <w:sz w:val="16"/>
          <w:szCs w:val="16"/>
        </w:rPr>
      </w:pPr>
      <w:r>
        <w:rPr>
          <w:rFonts w:ascii="Arial" w:hAnsi="Arial"/>
          <w:sz w:val="16"/>
          <w:szCs w:val="16"/>
          <w:rtl w:val="0"/>
        </w:rPr>
        <w:t>BA14 7PR</w:t>
      </w:r>
    </w:p>
    <w:p>
      <w:pPr>
        <w:pStyle w:val="Body"/>
        <w:jc w:val="right"/>
        <w:rPr>
          <w:rFonts w:ascii="Arial" w:cs="Arial" w:hAnsi="Arial" w:eastAsia="Arial"/>
          <w:sz w:val="16"/>
          <w:szCs w:val="16"/>
        </w:rPr>
      </w:pPr>
    </w:p>
    <w:p>
      <w:pPr>
        <w:pStyle w:val="Body"/>
        <w:jc w:val="right"/>
        <w:rPr>
          <w:rFonts w:ascii="Arial" w:cs="Arial" w:hAnsi="Arial" w:eastAsia="Arial"/>
          <w:sz w:val="16"/>
          <w:szCs w:val="16"/>
        </w:rPr>
      </w:pPr>
      <w:r>
        <w:rPr>
          <w:rFonts w:ascii="Arial" w:hAnsi="Arial"/>
          <w:sz w:val="16"/>
          <w:szCs w:val="16"/>
          <w:rtl w:val="0"/>
        </w:rPr>
        <w:t>01225 351968</w:t>
      </w:r>
    </w:p>
    <w:p>
      <w:pPr>
        <w:pStyle w:val="Body"/>
        <w:jc w:val="right"/>
        <w:rPr>
          <w:rFonts w:ascii="Arial" w:cs="Arial" w:hAnsi="Arial" w:eastAsia="Arial"/>
          <w:sz w:val="16"/>
          <w:szCs w:val="16"/>
        </w:rPr>
      </w:pPr>
      <w:r>
        <w:rPr>
          <w:rFonts w:ascii="Arial" w:hAnsi="Arial"/>
          <w:sz w:val="16"/>
          <w:szCs w:val="16"/>
          <w:rtl w:val="0"/>
        </w:rPr>
        <w:t>07954 031126</w:t>
      </w:r>
    </w:p>
    <w:p>
      <w:pPr>
        <w:pStyle w:val="Body"/>
        <w:jc w:val="right"/>
        <w:rPr>
          <w:rFonts w:ascii="Arial" w:cs="Arial" w:hAnsi="Arial" w:eastAsia="Arial"/>
        </w:rPr>
      </w:pPr>
      <w:r>
        <w:rPr>
          <w:rStyle w:val="Hyperlink.0"/>
        </w:rPr>
        <w:fldChar w:fldCharType="begin" w:fldLock="0"/>
      </w:r>
      <w:r>
        <w:rPr>
          <w:rStyle w:val="Hyperlink.0"/>
        </w:rPr>
        <w:instrText xml:space="preserve"> HYPERLINK "mailto:Craigpbarrett@hotmail.com"</w:instrText>
      </w:r>
      <w:r>
        <w:rPr>
          <w:rStyle w:val="Hyperlink.0"/>
        </w:rPr>
        <w:fldChar w:fldCharType="separate" w:fldLock="0"/>
      </w:r>
      <w:r>
        <w:rPr>
          <w:rStyle w:val="Hyperlink.0"/>
          <w:rtl w:val="0"/>
          <w:lang w:val="en-US"/>
        </w:rPr>
        <w:t>Craigpbarrett@hotmail.com</w:t>
      </w:r>
      <w:r>
        <w:rPr/>
        <w:fldChar w:fldCharType="end" w:fldLock="0"/>
      </w:r>
    </w:p>
    <w:p>
      <w:pPr>
        <w:pStyle w:val="Heading"/>
        <w:rPr>
          <w:rFonts w:ascii="Arial" w:cs="Arial" w:hAnsi="Arial" w:eastAsia="Arial"/>
          <w:sz w:val="36"/>
          <w:szCs w:val="36"/>
        </w:rPr>
      </w:pPr>
      <w:r>
        <w:rPr>
          <w:rFonts w:ascii="Arial" w:hAnsi="Arial"/>
          <w:sz w:val="36"/>
          <w:szCs w:val="36"/>
          <w:rtl w:val="0"/>
          <w:lang w:val="da-DK"/>
        </w:rPr>
        <w:t>Craig Barrett</w:t>
      </w:r>
    </w:p>
    <w:p>
      <w:pPr>
        <w:pStyle w:val="Heading 2"/>
        <w:rPr>
          <w:b w:val="1"/>
          <w:bCs w:val="1"/>
          <w:sz w:val="36"/>
          <w:szCs w:val="36"/>
        </w:rPr>
      </w:pPr>
      <w:r>
        <mc:AlternateContent>
          <mc:Choice Requires="wps">
            <w:drawing>
              <wp:anchor distT="0" distB="0" distL="0" distR="0" simplePos="0" relativeHeight="251659264" behindDoc="0" locked="0" layoutInCell="1" allowOverlap="1">
                <wp:simplePos x="0" y="0"/>
                <wp:positionH relativeFrom="column">
                  <wp:posOffset>-397192</wp:posOffset>
                </wp:positionH>
                <wp:positionV relativeFrom="line">
                  <wp:posOffset>30162</wp:posOffset>
                </wp:positionV>
                <wp:extent cx="6217921" cy="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6217921" cy="0"/>
                        </a:xfrm>
                        <a:prstGeom prst="line">
                          <a:avLst/>
                        </a:prstGeom>
                        <a:noFill/>
                        <a:ln w="28575" cap="flat">
                          <a:solidFill>
                            <a:srgbClr val="000000"/>
                          </a:solidFill>
                          <a:prstDash val="solid"/>
                          <a:round/>
                        </a:ln>
                        <a:effectLst/>
                      </wps:spPr>
                      <wps:bodyPr/>
                    </wps:wsp>
                  </a:graphicData>
                </a:graphic>
              </wp:anchor>
            </w:drawing>
          </mc:Choice>
          <mc:Fallback>
            <w:pict>
              <v:line id="_x0000_s1026" style="visibility:visible;position:absolute;margin-left:-31.3pt;margin-top:2.4pt;width:489.6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2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heading 4"/>
        <w:ind w:left="1560" w:hanging="1560"/>
        <w:rPr>
          <w:sz w:val="28"/>
          <w:szCs w:val="28"/>
        </w:rPr>
      </w:pPr>
      <w:r>
        <w:rPr>
          <w:sz w:val="28"/>
          <w:szCs w:val="28"/>
          <w:rtl w:val="0"/>
          <w:lang w:val="en-US"/>
        </w:rPr>
        <w:t>Summary</w:t>
      </w:r>
    </w:p>
    <w:p>
      <w:pPr>
        <w:pStyle w:val="heading 4"/>
        <w:ind w:left="709" w:hanging="709"/>
        <w:rPr>
          <w:b w:val="0"/>
          <w:bCs w:val="0"/>
          <w:sz w:val="20"/>
          <w:szCs w:val="20"/>
        </w:rPr>
      </w:pPr>
      <w:r>
        <w:rPr>
          <w:sz w:val="20"/>
          <w:szCs w:val="20"/>
        </w:rPr>
        <w:tab/>
      </w:r>
      <w:r>
        <w:rPr>
          <w:b w:val="0"/>
          <w:bCs w:val="0"/>
          <w:sz w:val="20"/>
          <w:szCs w:val="20"/>
          <w:rtl w:val="0"/>
          <w:lang w:val="en-US"/>
        </w:rPr>
        <w:t>I</w:t>
      </w:r>
      <w:r>
        <w:rPr>
          <w:b w:val="0"/>
          <w:bCs w:val="0"/>
          <w:sz w:val="20"/>
          <w:szCs w:val="20"/>
          <w:rtl w:val="0"/>
          <w:lang w:val="en-US"/>
        </w:rPr>
        <w:t xml:space="preserve"> have a background in engineering with </w:t>
      </w:r>
      <w:r>
        <w:rPr>
          <w:b w:val="0"/>
          <w:bCs w:val="0"/>
          <w:sz w:val="20"/>
          <w:szCs w:val="20"/>
          <w:rtl w:val="0"/>
          <w:lang w:val="en-US"/>
        </w:rPr>
        <w:t xml:space="preserve">a wide range of supply chain experience in Automotive, Aerospace and Defence sectors. I have an analytical mind and enjoy a challenge. I have gained experience in </w:t>
      </w:r>
      <w:r>
        <w:rPr>
          <w:b w:val="0"/>
          <w:bCs w:val="0"/>
          <w:sz w:val="20"/>
          <w:szCs w:val="20"/>
          <w:rtl w:val="0"/>
          <w:lang w:val="en-US"/>
        </w:rPr>
        <w:t xml:space="preserve">ERP implementation and role out, Process development, </w:t>
      </w:r>
      <w:r>
        <w:rPr>
          <w:b w:val="0"/>
          <w:bCs w:val="0"/>
          <w:sz w:val="20"/>
          <w:szCs w:val="20"/>
          <w:rtl w:val="0"/>
          <w:lang w:val="en-US"/>
        </w:rPr>
        <w:t>Demand planning and forecasting, S&amp;OP capacity planning, project management, purchase and procurement, new model introduction and change management. I am used to managing 3</w:t>
      </w:r>
      <w:r>
        <w:rPr>
          <w:b w:val="0"/>
          <w:bCs w:val="0"/>
          <w:sz w:val="20"/>
          <w:szCs w:val="20"/>
          <w:vertAlign w:val="superscript"/>
          <w:rtl w:val="0"/>
          <w:lang w:val="en-US"/>
        </w:rPr>
        <w:t>rd</w:t>
      </w:r>
      <w:r>
        <w:rPr>
          <w:b w:val="0"/>
          <w:bCs w:val="0"/>
          <w:sz w:val="20"/>
          <w:szCs w:val="20"/>
          <w:rtl w:val="0"/>
          <w:lang w:val="en-US"/>
        </w:rPr>
        <w:t xml:space="preserve"> party logistics providers for UK and European logistics and I </w:t>
      </w:r>
      <w:r>
        <w:rPr>
          <w:b w:val="0"/>
          <w:bCs w:val="0"/>
          <w:sz w:val="20"/>
          <w:szCs w:val="20"/>
          <w:rtl w:val="0"/>
          <w:lang w:val="en-US"/>
        </w:rPr>
        <w:t>have held</w:t>
      </w:r>
      <w:r>
        <w:rPr>
          <w:b w:val="0"/>
          <w:bCs w:val="0"/>
          <w:sz w:val="20"/>
          <w:szCs w:val="20"/>
          <w:rtl w:val="0"/>
          <w:lang w:val="en-US"/>
        </w:rPr>
        <w:t xml:space="preserve"> SC security clearance. I have strong Excel skills and I have a good working knowledge of SAP ERP</w:t>
      </w:r>
      <w:r>
        <w:rPr>
          <w:b w:val="0"/>
          <w:bCs w:val="0"/>
          <w:sz w:val="20"/>
          <w:szCs w:val="20"/>
          <w:rtl w:val="0"/>
          <w:lang w:val="en-US"/>
        </w:rPr>
        <w:t>,</w:t>
      </w:r>
      <w:r>
        <w:rPr>
          <w:b w:val="0"/>
          <w:bCs w:val="0"/>
          <w:sz w:val="20"/>
          <w:szCs w:val="20"/>
          <w:rtl w:val="0"/>
          <w:lang w:val="en-US"/>
        </w:rPr>
        <w:t xml:space="preserve"> Aveva ERM</w:t>
      </w:r>
      <w:r>
        <w:rPr>
          <w:b w:val="0"/>
          <w:bCs w:val="0"/>
          <w:sz w:val="20"/>
          <w:szCs w:val="20"/>
          <w:rtl w:val="0"/>
          <w:lang w:val="en-US"/>
        </w:rPr>
        <w:t xml:space="preserve"> and XPERT</w:t>
      </w:r>
      <w:r>
        <w:rPr>
          <w:b w:val="0"/>
          <w:bCs w:val="0"/>
          <w:sz w:val="20"/>
          <w:szCs w:val="20"/>
          <w:rtl w:val="0"/>
          <w:lang w:val="en-US"/>
        </w:rPr>
        <w:t>.</w:t>
      </w:r>
      <w:r>
        <w:rPr>
          <w:b w:val="0"/>
          <w:bCs w:val="0"/>
          <w:sz w:val="20"/>
          <w:szCs w:val="20"/>
          <w:rtl w:val="0"/>
          <w:lang w:val="en-US"/>
        </w:rPr>
        <w:t xml:space="preserve"> I am used to reading and interpreting engineering drawings and specifications. </w:t>
      </w:r>
      <w:r>
        <w:rPr>
          <w:b w:val="0"/>
          <w:bCs w:val="0"/>
          <w:sz w:val="20"/>
          <w:szCs w:val="20"/>
          <w:rtl w:val="0"/>
          <w:lang w:val="en-US"/>
        </w:rPr>
        <w:t>I work well within a team or on my own and I am used to working on the customer site.</w:t>
      </w:r>
    </w:p>
    <w:p>
      <w:pPr>
        <w:pStyle w:val="Body"/>
        <w:rPr>
          <w:rFonts w:ascii="Arial" w:cs="Arial" w:hAnsi="Arial" w:eastAsia="Arial"/>
          <w:b w:val="1"/>
          <w:bCs w:val="1"/>
          <w:sz w:val="22"/>
          <w:szCs w:val="22"/>
        </w:rPr>
      </w:pPr>
    </w:p>
    <w:p>
      <w:pPr>
        <w:pStyle w:val="Body"/>
        <w:rPr>
          <w:rFonts w:ascii="Arial" w:cs="Arial" w:hAnsi="Arial" w:eastAsia="Arial"/>
          <w:b w:val="1"/>
          <w:bCs w:val="1"/>
          <w:sz w:val="28"/>
          <w:szCs w:val="28"/>
        </w:rPr>
      </w:pPr>
      <w:r>
        <w:rPr>
          <w:rFonts w:ascii="Arial" w:hAnsi="Arial"/>
          <w:b w:val="1"/>
          <w:bCs w:val="1"/>
          <w:sz w:val="28"/>
          <w:szCs w:val="28"/>
          <w:rtl w:val="0"/>
          <w:lang w:val="en-US"/>
        </w:rPr>
        <w:t>Experience</w:t>
      </w:r>
    </w:p>
    <w:p>
      <w:pPr>
        <w:pStyle w:val="Body"/>
        <w:rPr>
          <w:rFonts w:ascii="Arial" w:cs="Arial" w:hAnsi="Arial" w:eastAsia="Arial"/>
          <w:b w:val="1"/>
          <w:bCs w:val="1"/>
          <w:sz w:val="28"/>
          <w:szCs w:val="28"/>
        </w:rPr>
      </w:pPr>
    </w:p>
    <w:p>
      <w:pPr>
        <w:pStyle w:val="Body"/>
        <w:rPr>
          <w:rFonts w:ascii="Arial" w:cs="Arial" w:hAnsi="Arial" w:eastAsia="Arial"/>
          <w:sz w:val="20"/>
          <w:szCs w:val="20"/>
        </w:rPr>
      </w:pPr>
      <w:r>
        <w:rPr>
          <w:rFonts w:ascii="Arial" w:hAnsi="Arial"/>
          <w:sz w:val="20"/>
          <w:szCs w:val="20"/>
          <w:rtl w:val="0"/>
          <w:lang w:val="en-US"/>
        </w:rPr>
        <w:t xml:space="preserve">Jan </w:t>
      </w:r>
      <w:r>
        <w:rPr>
          <w:rFonts w:ascii="Arial" w:hAnsi="Arial" w:hint="default"/>
          <w:sz w:val="20"/>
          <w:szCs w:val="20"/>
          <w:rtl w:val="0"/>
          <w:lang w:val="en-US"/>
        </w:rPr>
        <w:t>‘</w:t>
      </w:r>
      <w:r>
        <w:rPr>
          <w:rFonts w:ascii="Arial" w:hAnsi="Arial"/>
          <w:sz w:val="20"/>
          <w:szCs w:val="20"/>
          <w:rtl w:val="0"/>
          <w:lang w:val="en-US"/>
        </w:rPr>
        <w:t>18 - Date</w:t>
      </w:r>
      <w:r>
        <w:rPr>
          <w:rFonts w:ascii="Arial" w:hAnsi="Arial"/>
          <w:sz w:val="20"/>
          <w:szCs w:val="20"/>
          <w:rtl w:val="0"/>
        </w:rPr>
        <w:t xml:space="preserve"> </w:t>
      </w:r>
      <w:r>
        <w:rPr>
          <w:rFonts w:ascii="Arial" w:hAnsi="Arial"/>
          <w:sz w:val="20"/>
          <w:szCs w:val="20"/>
          <w:rtl w:val="0"/>
          <w:lang w:val="en-US"/>
        </w:rPr>
        <w:t>DTR VMS UK</w:t>
      </w:r>
    </w:p>
    <w:p>
      <w:pPr>
        <w:pStyle w:val="Body"/>
        <w:rPr>
          <w:rFonts w:ascii="Arial" w:cs="Arial" w:hAnsi="Arial" w:eastAsia="Arial"/>
          <w:sz w:val="20"/>
          <w:szCs w:val="20"/>
        </w:rPr>
      </w:pPr>
      <w:r>
        <w:rPr>
          <w:rFonts w:ascii="Arial" w:hAnsi="Arial"/>
          <w:b w:val="1"/>
          <w:bCs w:val="1"/>
          <w:sz w:val="20"/>
          <w:szCs w:val="20"/>
          <w:rtl w:val="0"/>
          <w:lang w:val="en-US"/>
        </w:rPr>
        <w:t>Supply Chain Team Leader</w:t>
      </w:r>
      <w:r>
        <w:rPr>
          <w:rFonts w:ascii="Arial" w:hAnsi="Arial" w:hint="default"/>
          <w:b w:val="1"/>
          <w:bCs w:val="1"/>
          <w:sz w:val="20"/>
          <w:szCs w:val="20"/>
          <w:rtl w:val="0"/>
          <w:lang w:val="en-US"/>
        </w:rPr>
        <w:t>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Lead the supply chain team for the scheduling, transportation and storage of components to meet the manufacturing plan</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Lead and motivate the supply chain team and the Inwards Goods Stores teams in accordance with site policies, legal, health and safety and environmental rules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9 direct report staff</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Review MRP requirements to ensure component deliveries are scheduled in line with production requirements, reviewing and issuing of purchase orders and making necessary changes to requirements and schedule</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Resolve supplier quality issues in conjunction with QA</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the supply of lifed items from the far east and Turkey</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day to day procurement activities including internal and vendor communications, negotiate schedule and delivery changes, revised terms and special arrangements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Assess engineering drawings to review part specifications to propose reduction of the number of child part variants once parts become low volume spares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Asses the manufacturing process to identify bottlenecks and implement  short term process changes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Build and manage effective supplier management processes and strong supplier relationships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Continually monitor, evaluate and report on the current performance of vendors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Control all Inwards Goods Store stock levels to targeted levels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the controlled introduction of new products and phasing out old products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the supply chain element of the rapid resourcing of product from the old supplier to the new supplier</w:t>
      </w:r>
    </w:p>
    <w:p>
      <w:pPr>
        <w:pStyle w:val="Body"/>
        <w:numPr>
          <w:ilvl w:val="3"/>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the risk to supply whilst minimising the amount of buffer stock held to release the tooling</w:t>
      </w:r>
    </w:p>
    <w:p>
      <w:pPr>
        <w:pStyle w:val="Body"/>
        <w:numPr>
          <w:ilvl w:val="3"/>
          <w:numId w:val="2"/>
        </w:numPr>
        <w:bidi w:val="0"/>
        <w:ind w:right="0"/>
        <w:jc w:val="left"/>
        <w:rPr>
          <w:rFonts w:ascii="Arial" w:cs="Arial" w:hAnsi="Arial" w:eastAsia="Arial"/>
          <w:sz w:val="20"/>
          <w:szCs w:val="20"/>
          <w:rtl w:val="0"/>
          <w:lang w:val="en-US"/>
        </w:rPr>
      </w:pPr>
      <w:r>
        <w:rPr>
          <w:rFonts w:ascii="Arial" w:hAnsi="Arial"/>
          <w:sz w:val="20"/>
          <w:szCs w:val="20"/>
          <w:rtl w:val="0"/>
          <w:lang w:val="en-US"/>
        </w:rPr>
        <w:t>Agree the sequencing and phasing of which product moves when</w:t>
      </w:r>
    </w:p>
    <w:p>
      <w:pPr>
        <w:pStyle w:val="Body"/>
        <w:numPr>
          <w:ilvl w:val="3"/>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the transport of the tooling</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Participate in continuous improvement projects and supplier development activities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Resolve bottlenecks in supply</w:t>
      </w:r>
    </w:p>
    <w:p>
      <w:pPr>
        <w:pStyle w:val="Body"/>
        <w:numPr>
          <w:ilvl w:val="0"/>
          <w:numId w:val="2"/>
        </w:numPr>
        <w:bidi w:val="0"/>
        <w:ind w:right="0"/>
        <w:jc w:val="left"/>
        <w:rPr>
          <w:rFonts w:ascii="Arial" w:cs="Arial" w:hAnsi="Arial" w:eastAsia="Arial"/>
          <w:b w:val="1"/>
          <w:bCs w:val="1"/>
          <w:sz w:val="28"/>
          <w:szCs w:val="28"/>
          <w:rtl w:val="0"/>
          <w:lang w:val="en-US"/>
        </w:rPr>
      </w:pPr>
      <w:r>
        <w:rPr>
          <w:rFonts w:ascii="Arial" w:hAnsi="Arial"/>
          <w:sz w:val="20"/>
          <w:szCs w:val="20"/>
          <w:rtl w:val="0"/>
          <w:lang w:val="en-US"/>
        </w:rPr>
        <w:t>Monitor, report and reduce inbound special transport</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sz w:val="20"/>
          <w:szCs w:val="20"/>
        </w:rPr>
      </w:pPr>
      <w:r>
        <w:rPr>
          <w:rFonts w:ascii="Arial" w:hAnsi="Arial"/>
          <w:sz w:val="20"/>
          <w:szCs w:val="20"/>
          <w:rtl w:val="0"/>
          <w:lang w:val="en-US"/>
        </w:rPr>
        <w:t>April</w:t>
      </w:r>
      <w:r>
        <w:rPr>
          <w:rFonts w:ascii="Arial" w:hAnsi="Arial" w:hint="default"/>
          <w:sz w:val="20"/>
          <w:szCs w:val="20"/>
          <w:rtl w:val="0"/>
          <w:lang w:val="en-US"/>
        </w:rPr>
        <w:t>’</w:t>
      </w:r>
      <w:r>
        <w:rPr>
          <w:rFonts w:ascii="Arial" w:hAnsi="Arial"/>
          <w:sz w:val="20"/>
          <w:szCs w:val="20"/>
          <w:rtl w:val="0"/>
        </w:rPr>
        <w:t xml:space="preserve">16- </w:t>
      </w:r>
      <w:r>
        <w:rPr>
          <w:rFonts w:ascii="Arial" w:hAnsi="Arial"/>
          <w:sz w:val="20"/>
          <w:szCs w:val="20"/>
          <w:rtl w:val="0"/>
          <w:lang w:val="en-US"/>
        </w:rPr>
        <w:t xml:space="preserve">Dec </w:t>
      </w:r>
      <w:r>
        <w:rPr>
          <w:rFonts w:ascii="Arial" w:hAnsi="Arial" w:hint="default"/>
          <w:sz w:val="20"/>
          <w:szCs w:val="20"/>
          <w:rtl w:val="0"/>
          <w:lang w:val="en-US"/>
        </w:rPr>
        <w:t>‘</w:t>
      </w:r>
      <w:r>
        <w:rPr>
          <w:rFonts w:ascii="Arial" w:hAnsi="Arial"/>
          <w:sz w:val="20"/>
          <w:szCs w:val="20"/>
          <w:rtl w:val="0"/>
          <w:lang w:val="en-US"/>
        </w:rPr>
        <w:t>17</w:t>
      </w:r>
      <w:r>
        <w:rPr>
          <w:rFonts w:ascii="Arial" w:hAnsi="Arial"/>
          <w:sz w:val="20"/>
          <w:szCs w:val="20"/>
          <w:rtl w:val="0"/>
          <w:lang w:val="en-US"/>
        </w:rPr>
        <w:t xml:space="preserve"> BAE Systems Maritime </w:t>
      </w:r>
      <w:r>
        <w:rPr>
          <w:rFonts w:ascii="Arial" w:hAnsi="Arial" w:hint="default"/>
          <w:sz w:val="20"/>
          <w:szCs w:val="20"/>
          <w:rtl w:val="0"/>
          <w:lang w:val="en-US"/>
        </w:rPr>
        <w:t xml:space="preserve">– </w:t>
      </w:r>
      <w:r>
        <w:rPr>
          <w:rFonts w:ascii="Arial" w:hAnsi="Arial"/>
          <w:sz w:val="20"/>
          <w:szCs w:val="20"/>
          <w:rtl w:val="0"/>
          <w:lang w:val="en-US"/>
        </w:rPr>
        <w:t>Naval Ships</w:t>
      </w:r>
    </w:p>
    <w:p>
      <w:pPr>
        <w:pStyle w:val="Body"/>
        <w:rPr>
          <w:rFonts w:ascii="Arial" w:cs="Arial" w:hAnsi="Arial" w:eastAsia="Arial"/>
          <w:sz w:val="20"/>
          <w:szCs w:val="20"/>
        </w:rPr>
      </w:pPr>
      <w:r>
        <w:rPr>
          <w:rFonts w:ascii="Arial" w:hAnsi="Arial"/>
          <w:b w:val="1"/>
          <w:bCs w:val="1"/>
          <w:sz w:val="20"/>
          <w:szCs w:val="20"/>
          <w:rtl w:val="0"/>
          <w:lang w:val="en-US"/>
        </w:rPr>
        <w:t>Type 26 Supply Chain Principle - Business Initiative Deployment</w:t>
      </w:r>
      <w:r>
        <w:rPr>
          <w:rFonts w:ascii="Arial" w:hAnsi="Arial" w:hint="default"/>
          <w:b w:val="1"/>
          <w:bCs w:val="1"/>
          <w:sz w:val="20"/>
          <w:szCs w:val="20"/>
          <w:rtl w:val="0"/>
          <w:lang w:val="en-US"/>
        </w:rPr>
        <w:t>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Lead the supply chain element of the T26 business systems pilot</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Represent Type 26 supply chain in the cross functional project reviews</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Ensuring that all supply chain processes, current and new, are tested end to end.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Manage the procurement team to ensure material is procured and delivered in line with the trials need.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Manage key stakeholders to ensure smooth transition at each project stage and from function to function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Lead the supply chain element for the RCB2 BoM improvement project.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Represent the Naval Ships supply chain function in the cross functional project reviews</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Manage, monitor and report on progress against the project plan</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Improve the supply chains system base data accuracy to allow for the effective use of MRP (lead time, supplier and contract manager details improved from &gt;25% to over 98% accurate).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Develop and deliver a suite of 10 automated reports to replace manual report packs and allow effective management of the supply of parts into the business.</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Project manage the retraining of the supply chain teams</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Develop the project plan to deliver common stock policy for pipe raw material to improve the supply of material into the pipe shop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Manage key stakeholders to ensure smooth transition at each project stage and from function to function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Develop Type 26 supply chain reporting dashboard.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Run cross functional workshops with the T26 supply chain director and their 1st line to develop the reporting requirements and agree priority of report development sequence</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Deliver detailed report specifications.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Develop interim reporting solution</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Co-ordinate the report testing and manage the rollout across the function.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Run cross functional process development workshops to define and agree new processes and identify and resolve system gaps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Type 26 Supply Chain focal point for Central Engineering and Digital Planning</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Part of cross functional team developing an Advanced Bill Of Material solution to provide early demand requirement information into supply chain</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Part of cross functional team developing an early dated BOM solution to provide early demand requirement information into supply chain</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Represent T26 supply chain in engineering and planning workshops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Type 26 Supply Chain focal point for logistics</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Work with Wincanton and logistics to improve engagement with T26 supply chain.</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Organise cross functional site visits to the 3PL offsite warehouse</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Sept </w:t>
      </w:r>
      <w:r>
        <w:rPr>
          <w:rFonts w:ascii="Arial" w:hAnsi="Arial" w:hint="default"/>
          <w:sz w:val="20"/>
          <w:szCs w:val="20"/>
          <w:rtl w:val="0"/>
          <w:lang w:val="en-US"/>
        </w:rPr>
        <w:t>’</w:t>
      </w:r>
      <w:r>
        <w:rPr>
          <w:rFonts w:ascii="Arial" w:hAnsi="Arial"/>
          <w:sz w:val="20"/>
          <w:szCs w:val="20"/>
          <w:rtl w:val="0"/>
        </w:rPr>
        <w:t xml:space="preserve">14 </w:t>
      </w:r>
      <w:r>
        <w:rPr>
          <w:rFonts w:ascii="Arial" w:hAnsi="Arial" w:hint="default"/>
          <w:sz w:val="20"/>
          <w:szCs w:val="20"/>
          <w:rtl w:val="0"/>
          <w:lang w:val="en-US"/>
        </w:rPr>
        <w:t>–</w:t>
      </w:r>
      <w:r>
        <w:rPr>
          <w:rFonts w:ascii="Arial" w:hAnsi="Arial"/>
          <w:sz w:val="20"/>
          <w:szCs w:val="20"/>
          <w:rtl w:val="0"/>
          <w:lang w:val="en-US"/>
        </w:rPr>
        <w:t xml:space="preserve"> April</w:t>
      </w:r>
      <w:r>
        <w:rPr>
          <w:rFonts w:ascii="Arial" w:hAnsi="Arial" w:hint="default"/>
          <w:sz w:val="20"/>
          <w:szCs w:val="20"/>
          <w:rtl w:val="0"/>
          <w:lang w:val="en-US"/>
        </w:rPr>
        <w:t>’</w:t>
      </w:r>
      <w:r>
        <w:rPr>
          <w:rFonts w:ascii="Arial" w:hAnsi="Arial"/>
          <w:sz w:val="20"/>
          <w:szCs w:val="20"/>
          <w:rtl w:val="0"/>
          <w:lang w:val="en-US"/>
        </w:rPr>
        <w:t xml:space="preserve">16 BAE Systems Maritime </w:t>
      </w:r>
      <w:r>
        <w:rPr>
          <w:rFonts w:ascii="Arial" w:hAnsi="Arial" w:hint="default"/>
          <w:sz w:val="20"/>
          <w:szCs w:val="20"/>
          <w:rtl w:val="0"/>
          <w:lang w:val="en-US"/>
        </w:rPr>
        <w:t xml:space="preserve">– </w:t>
      </w:r>
      <w:r>
        <w:rPr>
          <w:rFonts w:ascii="Arial" w:hAnsi="Arial"/>
          <w:sz w:val="20"/>
          <w:szCs w:val="20"/>
          <w:rtl w:val="0"/>
          <w:lang w:val="en-US"/>
        </w:rPr>
        <w:t>Naval Ships</w:t>
      </w:r>
    </w:p>
    <w:p>
      <w:pPr>
        <w:pStyle w:val="Body"/>
        <w:rPr>
          <w:rFonts w:ascii="Arial" w:cs="Arial" w:hAnsi="Arial" w:eastAsia="Arial"/>
          <w:sz w:val="20"/>
          <w:szCs w:val="20"/>
        </w:rPr>
      </w:pPr>
      <w:r>
        <w:rPr>
          <w:rFonts w:ascii="Arial" w:hAnsi="Arial"/>
          <w:b w:val="1"/>
          <w:bCs w:val="1"/>
          <w:sz w:val="20"/>
          <w:szCs w:val="20"/>
          <w:rtl w:val="0"/>
          <w:lang w:val="en-US"/>
        </w:rPr>
        <w:t>Type 26 Supply Chain Lead - Strategy / ERM Upgrade (Supply Chain) Assistant Project Manager</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Assessed current supply chain systems architecture, identify and present to the management team key areas of improvement.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Represent Type 26 supply chain on the MARS to ERM ERP system upgrade project within workshops/ process development/role out</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Build and run benefit assessment/ resource requirement models to assist the business case justification for the supply chain process improvement project to deliver </w:t>
      </w:r>
      <w:r>
        <w:rPr>
          <w:rFonts w:ascii="Arial" w:hAnsi="Arial" w:hint="default"/>
          <w:sz w:val="20"/>
          <w:szCs w:val="20"/>
          <w:rtl w:val="0"/>
          <w:lang w:val="en-US"/>
        </w:rPr>
        <w:t>£</w:t>
      </w:r>
      <w:r>
        <w:rPr>
          <w:rFonts w:ascii="Arial" w:hAnsi="Arial"/>
          <w:sz w:val="20"/>
          <w:szCs w:val="20"/>
          <w:rtl w:val="0"/>
          <w:lang w:val="en-US"/>
        </w:rPr>
        <w:t>9m savings over the life of Type 26</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Run cross functional process development workshops to define and agree new processes and identify and resolve system gaps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Run workshops with senior management team to define and agree the business rules for supply chain and logistics</w:t>
      </w:r>
    </w:p>
    <w:p>
      <w:pPr>
        <w:pStyle w:val="Body"/>
        <w:numPr>
          <w:ilvl w:val="0"/>
          <w:numId w:val="2"/>
        </w:numPr>
        <w:bidi w:val="0"/>
        <w:ind w:right="0"/>
        <w:jc w:val="left"/>
        <w:rPr>
          <w:rFonts w:ascii="Arial" w:cs="Arial" w:hAnsi="Arial" w:eastAsia="Arial"/>
          <w:sz w:val="20"/>
          <w:szCs w:val="20"/>
          <w:rtl w:val="0"/>
        </w:rPr>
      </w:pPr>
      <w:r>
        <w:rPr>
          <w:rFonts w:ascii="Arial" w:hAnsi="Arial"/>
          <w:sz w:val="20"/>
          <w:szCs w:val="20"/>
          <w:rtl w:val="0"/>
        </w:rPr>
        <w:t xml:space="preserve">MRP SME for Naval Ships.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Scope the business requirement</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Define the systems requirement and assess ERM</w:t>
      </w:r>
      <w:r>
        <w:rPr>
          <w:rFonts w:ascii="Arial" w:hAnsi="Arial" w:hint="default"/>
          <w:sz w:val="20"/>
          <w:szCs w:val="20"/>
          <w:rtl w:val="0"/>
          <w:lang w:val="en-US"/>
        </w:rPr>
        <w:t>’</w:t>
      </w:r>
      <w:r>
        <w:rPr>
          <w:rFonts w:ascii="Arial" w:hAnsi="Arial"/>
          <w:sz w:val="20"/>
          <w:szCs w:val="20"/>
          <w:rtl w:val="0"/>
        </w:rPr>
        <w:t xml:space="preserve">s </w:t>
      </w:r>
      <w:r>
        <w:rPr>
          <w:rFonts w:ascii="Arial" w:hAnsi="Arial" w:hint="default"/>
          <w:sz w:val="20"/>
          <w:szCs w:val="20"/>
          <w:rtl w:val="0"/>
          <w:lang w:val="en-US"/>
        </w:rPr>
        <w:t>‘</w:t>
      </w:r>
      <w:r>
        <w:rPr>
          <w:rFonts w:ascii="Arial" w:hAnsi="Arial"/>
          <w:sz w:val="20"/>
          <w:szCs w:val="20"/>
          <w:rtl w:val="0"/>
          <w:lang w:val="en-US"/>
        </w:rPr>
        <w:t>out the box</w:t>
      </w:r>
      <w:r>
        <w:rPr>
          <w:rFonts w:ascii="Arial" w:hAnsi="Arial" w:hint="default"/>
          <w:sz w:val="20"/>
          <w:szCs w:val="20"/>
          <w:rtl w:val="0"/>
          <w:lang w:val="en-US"/>
        </w:rPr>
        <w:t xml:space="preserve">’ </w:t>
      </w:r>
      <w:r>
        <w:rPr>
          <w:rFonts w:ascii="Arial" w:hAnsi="Arial"/>
          <w:sz w:val="20"/>
          <w:szCs w:val="20"/>
          <w:rtl w:val="0"/>
          <w:lang w:val="en-US"/>
        </w:rPr>
        <w:t xml:space="preserve">system capability.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Define the business processes and organisation required to deliver an appropriate MRP solution and gain business sign off.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Write work instructions and training material</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Define system testing scenarios, define training requirements, </w:t>
      </w:r>
    </w:p>
    <w:p>
      <w:pPr>
        <w:pStyle w:val="Body"/>
        <w:numPr>
          <w:ilvl w:val="3"/>
          <w:numId w:val="3"/>
        </w:numPr>
        <w:bidi w:val="0"/>
        <w:ind w:right="0"/>
        <w:jc w:val="left"/>
        <w:rPr>
          <w:rFonts w:ascii="Arial" w:cs="Arial" w:hAnsi="Arial" w:eastAsia="Arial"/>
          <w:sz w:val="20"/>
          <w:szCs w:val="20"/>
          <w:rtl w:val="0"/>
          <w:lang w:val="en-US"/>
        </w:rPr>
      </w:pPr>
      <w:r>
        <w:rPr>
          <w:rFonts w:ascii="Arial" w:hAnsi="Arial"/>
          <w:sz w:val="20"/>
          <w:szCs w:val="20"/>
          <w:rtl w:val="0"/>
          <w:lang w:val="en-US"/>
        </w:rPr>
        <w:t>Define roles and responsibilities and implement an effective MRP solution</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Identify and implement business improvements resulting in cost saving opportunities.</w:t>
      </w:r>
    </w:p>
    <w:p>
      <w:pPr>
        <w:pStyle w:val="Body"/>
        <w:rPr>
          <w:rFonts w:ascii="Arial" w:cs="Arial" w:hAnsi="Arial" w:eastAsia="Arial"/>
          <w:sz w:val="20"/>
          <w:szCs w:val="20"/>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 xml:space="preserve">Oct </w:t>
      </w:r>
      <w:r>
        <w:rPr>
          <w:rFonts w:ascii="Arial" w:hAnsi="Arial" w:hint="default"/>
          <w:sz w:val="20"/>
          <w:szCs w:val="20"/>
          <w:rtl w:val="0"/>
          <w:lang w:val="en-US"/>
        </w:rPr>
        <w:t>‘</w:t>
      </w:r>
      <w:r>
        <w:rPr>
          <w:rFonts w:ascii="Arial" w:hAnsi="Arial"/>
          <w:sz w:val="20"/>
          <w:szCs w:val="20"/>
          <w:rtl w:val="0"/>
        </w:rPr>
        <w:t xml:space="preserve">12 </w:t>
      </w:r>
      <w:r>
        <w:rPr>
          <w:rFonts w:ascii="Arial" w:hAnsi="Arial" w:hint="default"/>
          <w:sz w:val="20"/>
          <w:szCs w:val="20"/>
          <w:rtl w:val="0"/>
          <w:lang w:val="en-US"/>
        </w:rPr>
        <w:t xml:space="preserve">– </w:t>
      </w:r>
      <w:r>
        <w:rPr>
          <w:rFonts w:ascii="Arial" w:hAnsi="Arial"/>
          <w:sz w:val="20"/>
          <w:szCs w:val="20"/>
          <w:rtl w:val="0"/>
          <w:lang w:val="en-US"/>
        </w:rPr>
        <w:t xml:space="preserve">Sept </w:t>
      </w:r>
      <w:r>
        <w:rPr>
          <w:rFonts w:ascii="Arial" w:hAnsi="Arial" w:hint="default"/>
          <w:sz w:val="20"/>
          <w:szCs w:val="20"/>
          <w:rtl w:val="0"/>
          <w:lang w:val="en-US"/>
        </w:rPr>
        <w:t>‘</w:t>
      </w:r>
      <w:r>
        <w:rPr>
          <w:rFonts w:ascii="Arial" w:hAnsi="Arial"/>
          <w:sz w:val="20"/>
          <w:szCs w:val="20"/>
          <w:rtl w:val="0"/>
          <w:lang w:val="en-US"/>
        </w:rPr>
        <w:t>14 BAE Systems Ltd Global Combat Systems - Vehicles</w:t>
      </w:r>
    </w:p>
    <w:p>
      <w:pPr>
        <w:pStyle w:val="Body"/>
        <w:rPr>
          <w:rFonts w:ascii="Arial" w:cs="Arial" w:hAnsi="Arial" w:eastAsia="Arial"/>
          <w:sz w:val="20"/>
          <w:szCs w:val="20"/>
        </w:rPr>
      </w:pPr>
      <w:r>
        <w:rPr>
          <w:rFonts w:ascii="Arial" w:hAnsi="Arial"/>
          <w:b w:val="1"/>
          <w:bCs w:val="1"/>
          <w:sz w:val="20"/>
          <w:szCs w:val="20"/>
          <w:rtl w:val="0"/>
          <w:lang w:val="en-US"/>
        </w:rPr>
        <w:t>Panther Ad-hoc task manager / Assistant Project Manager</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Lead, co-ordinate and progress multiple Panther ad hoc tasks in line with the process from RFQ, through bid submission to project delivery and closure (managing up to 19 tasks simultaneously either on contract or at bid stage with values from &lt;</w:t>
      </w:r>
      <w:r>
        <w:rPr>
          <w:rFonts w:ascii="Arial" w:hAnsi="Arial" w:hint="default"/>
          <w:sz w:val="20"/>
          <w:szCs w:val="20"/>
          <w:rtl w:val="0"/>
          <w:lang w:val="en-US"/>
        </w:rPr>
        <w:t>£</w:t>
      </w:r>
      <w:r>
        <w:rPr>
          <w:rFonts w:ascii="Arial" w:hAnsi="Arial"/>
          <w:sz w:val="20"/>
          <w:szCs w:val="20"/>
          <w:rtl w:val="0"/>
          <w:lang w:val="en-US"/>
        </w:rPr>
        <w:t xml:space="preserve">1k to </w:t>
      </w:r>
      <w:r>
        <w:rPr>
          <w:rFonts w:ascii="Arial" w:hAnsi="Arial" w:hint="default"/>
          <w:sz w:val="20"/>
          <w:szCs w:val="20"/>
          <w:rtl w:val="0"/>
          <w:lang w:val="en-US"/>
        </w:rPr>
        <w:t>£</w:t>
      </w:r>
      <w:r>
        <w:rPr>
          <w:rFonts w:ascii="Arial" w:hAnsi="Arial"/>
          <w:sz w:val="20"/>
          <w:szCs w:val="20"/>
          <w:rtl w:val="0"/>
        </w:rPr>
        <w:t>2.2m).</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Manage vehicle cooling group upgrade across UK and Germany. Liaising with the customer to release vehicles/ facilities, ensuring upgrade parts delivered to the units on time and planning the engineer resource to complete the upgrades. </w:t>
      </w:r>
      <w:r>
        <w:rPr>
          <w:rFonts w:ascii="Arial" w:hAnsi="Arial"/>
          <w:sz w:val="20"/>
          <w:szCs w:val="20"/>
          <w:rtl w:val="0"/>
          <w:lang w:val="en-US"/>
        </w:rPr>
        <w:t>Work with the supplier to resolve fitment issues.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Lead the bid project to rebuild 6 stripped/ IED damaged Panthers. Work with engineering to evaluate and estimate the overall work required, breaking down to labour, facility/equipment and major unit replacements required to deliver totally rebuilt and refurbished vehicles including sourcing new chassis and painting capability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Ad-hoc task process mapped and documented from RFQ receipt to contract closure</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Gateways and a ad-hoc task tracker put in place to ensure bids are submitted within 20 working days resulting in on time bid submission rising from &lt;25% to &gt;95%</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Manage key stakeholders to ensure smooth transition at each project stage and from function to function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Maintain/update/create SAP Project for the Panther project and the Panther Ad-hoc tasks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Created budget tracker for all on contract ad-hoc tasks and issued weekly to stakeholders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Hold fortnightly review with the customer to review all current open RFQ</w:t>
      </w:r>
      <w:r>
        <w:rPr>
          <w:rFonts w:ascii="Arial" w:hAnsi="Arial" w:hint="default"/>
          <w:sz w:val="20"/>
          <w:szCs w:val="20"/>
          <w:rtl w:val="0"/>
          <w:lang w:val="en-US"/>
        </w:rPr>
        <w:t>’</w:t>
      </w:r>
      <w:r>
        <w:rPr>
          <w:rFonts w:ascii="Arial" w:hAnsi="Arial"/>
          <w:sz w:val="20"/>
          <w:szCs w:val="20"/>
          <w:rtl w:val="0"/>
          <w:lang w:val="en-US"/>
        </w:rPr>
        <w:t>s, submitted bids and open tasks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Created and maintain a master integrated schedule for all ad-hoc tasks and responsible for obtaining buy-in on a weekly basis with all key personnel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Responsible for ensuring that the manpower forward load planning tool is up to date with the latest ad-hoc task schedules</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Nov </w:t>
      </w:r>
      <w:r>
        <w:rPr>
          <w:rFonts w:ascii="Arial" w:hAnsi="Arial" w:hint="default"/>
          <w:sz w:val="20"/>
          <w:szCs w:val="20"/>
          <w:rtl w:val="0"/>
          <w:lang w:val="en-US"/>
        </w:rPr>
        <w:t>‘</w:t>
      </w:r>
      <w:r>
        <w:rPr>
          <w:rFonts w:ascii="Arial" w:hAnsi="Arial"/>
          <w:sz w:val="20"/>
          <w:szCs w:val="20"/>
          <w:rtl w:val="0"/>
        </w:rPr>
        <w:t xml:space="preserve">11 </w:t>
      </w:r>
      <w:r>
        <w:rPr>
          <w:rFonts w:ascii="Arial" w:hAnsi="Arial" w:hint="default"/>
          <w:sz w:val="20"/>
          <w:szCs w:val="20"/>
          <w:rtl w:val="0"/>
          <w:lang w:val="en-US"/>
        </w:rPr>
        <w:t xml:space="preserve">– </w:t>
      </w:r>
      <w:r>
        <w:rPr>
          <w:rFonts w:ascii="Arial" w:hAnsi="Arial"/>
          <w:sz w:val="20"/>
          <w:szCs w:val="20"/>
          <w:rtl w:val="0"/>
          <w:lang w:val="en-US"/>
        </w:rPr>
        <w:t>Oct</w:t>
      </w:r>
      <w:r>
        <w:rPr>
          <w:rFonts w:ascii="Arial" w:hAnsi="Arial" w:hint="default"/>
          <w:sz w:val="20"/>
          <w:szCs w:val="20"/>
          <w:rtl w:val="0"/>
          <w:lang w:val="en-US"/>
        </w:rPr>
        <w:t xml:space="preserve">’ </w:t>
      </w:r>
      <w:r>
        <w:rPr>
          <w:rFonts w:ascii="Arial" w:hAnsi="Arial"/>
          <w:sz w:val="20"/>
          <w:szCs w:val="20"/>
          <w:rtl w:val="0"/>
          <w:lang w:val="en-US"/>
        </w:rPr>
        <w:t>12 BAE Systems Ltd Global Combat Systems - Vehicles</w:t>
      </w:r>
    </w:p>
    <w:p>
      <w:pPr>
        <w:pStyle w:val="Body"/>
        <w:rPr>
          <w:rFonts w:ascii="Arial" w:cs="Arial" w:hAnsi="Arial" w:eastAsia="Arial"/>
          <w:sz w:val="20"/>
          <w:szCs w:val="20"/>
        </w:rPr>
      </w:pPr>
      <w:r>
        <w:rPr>
          <w:rFonts w:ascii="Arial" w:hAnsi="Arial"/>
          <w:b w:val="1"/>
          <w:bCs w:val="1"/>
          <w:sz w:val="20"/>
          <w:szCs w:val="20"/>
          <w:rtl w:val="0"/>
          <w:lang w:val="en-US"/>
        </w:rPr>
        <w:t>S&amp;OP Capacity planner</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Develop, implement and maintain resource capacity plans for GSC-V</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Formulate and manage tactical Rough Cut Capacity plans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Use scenario modelling to highlight cash flow implications and resources required to meet the business financial targets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Provide recommendations to the S&amp;OP manager on how to deploy resources in order to achieve maximum efficiency and target service levels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Identify and provide recommendations to bottlenecks in the system</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Asses complex and problematic situations and make scheduling decisions to protect service delivery</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Provide forecasts and sizing to support bid submissions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Work cross function with all levels of management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Provide weekly and monthly reports of business performance against agreed targets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Work with Project teams and Operations to high levels of service for internal and external customers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Oct </w:t>
      </w:r>
      <w:r>
        <w:rPr>
          <w:rFonts w:ascii="Arial" w:hAnsi="Arial" w:hint="default"/>
          <w:sz w:val="20"/>
          <w:szCs w:val="20"/>
          <w:rtl w:val="0"/>
          <w:lang w:val="en-US"/>
        </w:rPr>
        <w:t>‘</w:t>
      </w:r>
      <w:r>
        <w:rPr>
          <w:rFonts w:ascii="Arial" w:hAnsi="Arial"/>
          <w:sz w:val="20"/>
          <w:szCs w:val="20"/>
          <w:rtl w:val="0"/>
        </w:rPr>
        <w:t xml:space="preserve">11 </w:t>
      </w:r>
      <w:r>
        <w:rPr>
          <w:rFonts w:ascii="Arial" w:hAnsi="Arial" w:hint="default"/>
          <w:sz w:val="20"/>
          <w:szCs w:val="20"/>
          <w:rtl w:val="0"/>
          <w:lang w:val="en-US"/>
        </w:rPr>
        <w:t xml:space="preserve">– </w:t>
      </w:r>
      <w:r>
        <w:rPr>
          <w:rFonts w:ascii="Arial" w:hAnsi="Arial"/>
          <w:sz w:val="20"/>
          <w:szCs w:val="20"/>
          <w:rtl w:val="0"/>
          <w:lang w:val="en-US"/>
        </w:rPr>
        <w:t xml:space="preserve">May </w:t>
      </w:r>
      <w:r>
        <w:rPr>
          <w:rFonts w:ascii="Arial" w:hAnsi="Arial" w:hint="default"/>
          <w:sz w:val="20"/>
          <w:szCs w:val="20"/>
          <w:rtl w:val="0"/>
          <w:lang w:val="en-US"/>
        </w:rPr>
        <w:t>‘</w:t>
      </w:r>
      <w:r>
        <w:rPr>
          <w:rFonts w:ascii="Arial" w:hAnsi="Arial"/>
          <w:sz w:val="20"/>
          <w:szCs w:val="20"/>
          <w:rtl w:val="0"/>
          <w:lang w:val="en-US"/>
        </w:rPr>
        <w:t>12 BAE Systems Ltd Global Combat Systems - Vehicles</w:t>
      </w:r>
    </w:p>
    <w:p>
      <w:pPr>
        <w:pStyle w:val="Body"/>
        <w:rPr>
          <w:rFonts w:ascii="Arial" w:cs="Arial" w:hAnsi="Arial" w:eastAsia="Arial"/>
          <w:sz w:val="20"/>
          <w:szCs w:val="20"/>
        </w:rPr>
      </w:pPr>
      <w:r>
        <w:rPr>
          <w:rFonts w:ascii="Arial" w:hAnsi="Arial"/>
          <w:b w:val="1"/>
          <w:bCs w:val="1"/>
          <w:sz w:val="20"/>
          <w:szCs w:val="20"/>
          <w:rtl w:val="0"/>
          <w:lang w:val="en-US"/>
        </w:rPr>
        <w:t>Supply Chain Forecasting and Demand Planning Manager</w:t>
      </w:r>
      <w:r>
        <w:rPr>
          <w:rFonts w:ascii="Arial" w:hAnsi="Arial"/>
          <w:b w:val="1"/>
          <w:bCs w:val="1"/>
          <w:sz w:val="20"/>
          <w:szCs w:val="20"/>
          <w:rtl w:val="0"/>
          <w:lang w:val="en-US"/>
        </w:rPr>
        <w:t xml:space="preserve"> (Maternity Cover)</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1 Direct report staff</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Working across multiple Land Support Platforms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Responsible for developing and maintaining 24-month Strategic Forecasts and operational Demand Plans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Drive material requirements for the designated platform teams, meeting contracted customer Key Performance Measures and budget requirements.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Develop models and scenarios to forecast peacetime and operational demand surges, anticipating and responding to requirement changes, identifying and enabling risk aversion opportunities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Set up monthly review of the demand plan output with the wider supply chain, ensuring validation and buy-in of the plan</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Identify opportunities for inventory optimisation and manage the implementation of approved proposals.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Review the forecast and plan content to drive continuous improvement in forecast accuracy and reducing the level of unplanned activity</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Ensure data integrity is maintained across platform by managing the system parameter changes and system issue escalation.</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Work with appropriate Stakeholders to improve the data set used for forecasting and planning</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Responsible for user testing and sign off of the system upgrade from Xelus plan to Click Parts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Ran a comparison project between Click parts and the Customers own planning system over a historical 2 year period to establish cost and service delivery benefits (20% cheaper and contractual service levels still met)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Compile forecast spend budgets for bid submissions (circa </w:t>
      </w:r>
      <w:r>
        <w:rPr>
          <w:rFonts w:ascii="Arial" w:hAnsi="Arial" w:hint="default"/>
          <w:sz w:val="20"/>
          <w:szCs w:val="20"/>
          <w:rtl w:val="0"/>
          <w:lang w:val="en-US"/>
        </w:rPr>
        <w:t>£</w:t>
      </w:r>
      <w:r>
        <w:rPr>
          <w:rFonts w:ascii="Arial" w:hAnsi="Arial"/>
          <w:sz w:val="20"/>
          <w:szCs w:val="20"/>
          <w:rtl w:val="0"/>
          <w:lang w:val="en-US"/>
        </w:rPr>
        <w:t>3m spend per year)</w:t>
      </w:r>
    </w:p>
    <w:p>
      <w:pPr>
        <w:pStyle w:val="Body"/>
        <w:rPr>
          <w:rFonts w:ascii="Arial" w:cs="Arial" w:hAnsi="Arial" w:eastAsia="Arial"/>
          <w:sz w:val="20"/>
          <w:szCs w:val="20"/>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 xml:space="preserve">Feb </w:t>
      </w:r>
      <w:r>
        <w:rPr>
          <w:rFonts w:ascii="Arial" w:hAnsi="Arial" w:hint="default"/>
          <w:sz w:val="20"/>
          <w:szCs w:val="20"/>
          <w:rtl w:val="0"/>
          <w:lang w:val="en-US"/>
        </w:rPr>
        <w:t>‘</w:t>
      </w:r>
      <w:r>
        <w:rPr>
          <w:rFonts w:ascii="Arial" w:hAnsi="Arial"/>
          <w:sz w:val="20"/>
          <w:szCs w:val="20"/>
          <w:rtl w:val="0"/>
        </w:rPr>
        <w:t xml:space="preserve">11 </w:t>
      </w:r>
      <w:r>
        <w:rPr>
          <w:rFonts w:ascii="Arial" w:hAnsi="Arial" w:hint="default"/>
          <w:sz w:val="20"/>
          <w:szCs w:val="20"/>
          <w:rtl w:val="0"/>
          <w:lang w:val="en-US"/>
        </w:rPr>
        <w:t xml:space="preserve">– </w:t>
      </w:r>
      <w:r>
        <w:rPr>
          <w:rFonts w:ascii="Arial" w:hAnsi="Arial"/>
          <w:sz w:val="20"/>
          <w:szCs w:val="20"/>
          <w:rtl w:val="0"/>
          <w:lang w:val="en-US"/>
        </w:rPr>
        <w:t xml:space="preserve">Oct </w:t>
      </w:r>
      <w:r>
        <w:rPr>
          <w:rFonts w:ascii="Arial" w:hAnsi="Arial" w:hint="default"/>
          <w:sz w:val="20"/>
          <w:szCs w:val="20"/>
          <w:rtl w:val="0"/>
          <w:lang w:val="en-US"/>
        </w:rPr>
        <w:t>‘</w:t>
      </w:r>
      <w:r>
        <w:rPr>
          <w:rFonts w:ascii="Arial" w:hAnsi="Arial"/>
          <w:sz w:val="20"/>
          <w:szCs w:val="20"/>
          <w:rtl w:val="0"/>
          <w:lang w:val="en-US"/>
        </w:rPr>
        <w:t>11 BAE Systems Ltd Global Combat Systems - Vehicles</w:t>
      </w:r>
    </w:p>
    <w:p>
      <w:pPr>
        <w:pStyle w:val="Body"/>
        <w:rPr>
          <w:rFonts w:ascii="Arial" w:cs="Arial" w:hAnsi="Arial" w:eastAsia="Arial"/>
          <w:b w:val="1"/>
          <w:bCs w:val="1"/>
          <w:sz w:val="20"/>
          <w:szCs w:val="20"/>
        </w:rPr>
      </w:pPr>
      <w:r>
        <w:rPr>
          <w:rFonts w:ascii="Arial" w:hAnsi="Arial"/>
          <w:b w:val="1"/>
          <w:bCs w:val="1"/>
          <w:sz w:val="20"/>
          <w:szCs w:val="20"/>
          <w:rtl w:val="0"/>
          <w:lang w:val="en-US"/>
        </w:rPr>
        <w:t>Acting Supply Chain Specialist Supervisor (Secondment)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6 Direct report staff</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Deputise for the Supply Chain Manager</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Responsible for the delivery of the operational 0-3 month plan across all platforms.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Facilitate the resolution of supply shortages and clashes in priorities across platform groups where there is demand for common items or with common external supply sources.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Design, generate, monitor, measure and report weekly/monthly KPI</w:t>
      </w:r>
      <w:r>
        <w:rPr>
          <w:rFonts w:ascii="Arial" w:hAnsi="Arial" w:hint="default"/>
          <w:sz w:val="20"/>
          <w:szCs w:val="20"/>
          <w:rtl w:val="0"/>
          <w:lang w:val="en-US"/>
        </w:rPr>
        <w:t>’</w:t>
      </w:r>
      <w:r>
        <w:rPr>
          <w:rFonts w:ascii="Arial" w:hAnsi="Arial"/>
          <w:sz w:val="20"/>
          <w:szCs w:val="20"/>
          <w:rtl w:val="0"/>
          <w:lang w:val="en-US"/>
        </w:rPr>
        <w:t>s to monitor and report supply chain performance against agreed matrices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Manages and encourages effective relationships and networks with IPTL</w:t>
      </w:r>
      <w:r>
        <w:rPr>
          <w:rFonts w:ascii="Arial" w:hAnsi="Arial" w:hint="default"/>
          <w:sz w:val="20"/>
          <w:szCs w:val="20"/>
          <w:rtl w:val="0"/>
          <w:lang w:val="en-US"/>
        </w:rPr>
        <w:t>’</w:t>
      </w:r>
      <w:r>
        <w:rPr>
          <w:rFonts w:ascii="Arial" w:hAnsi="Arial"/>
          <w:sz w:val="20"/>
          <w:szCs w:val="20"/>
          <w:rtl w:val="0"/>
          <w:lang w:val="en-US"/>
        </w:rPr>
        <w:t>s, customer and Procurement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Improve internal stakeholder relationships by coordinating inter departmental workshops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Roll out and imbed new supply chain processes to support eCapabilty role out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Ensure standardised processes are maintained and adhered to across all platforms</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Identify skills gap in the department and identify/action suitable training</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Represent BAE and the AS90/Panther/FV430 JPTs at meetings with suppliers/ MoD at all levels of management</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Manage the alignment of MoD and BAEs systems ensuring all supply related transactions are carried out in real time</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Reduced historical GDNI from </w:t>
      </w:r>
      <w:r>
        <w:rPr>
          <w:rFonts w:ascii="Arial" w:hAnsi="Arial" w:hint="default"/>
          <w:sz w:val="20"/>
          <w:szCs w:val="20"/>
          <w:rtl w:val="0"/>
          <w:lang w:val="en-US"/>
        </w:rPr>
        <w:t>£</w:t>
      </w:r>
      <w:r>
        <w:rPr>
          <w:rFonts w:ascii="Arial" w:hAnsi="Arial"/>
          <w:sz w:val="20"/>
          <w:szCs w:val="20"/>
          <w:rtl w:val="0"/>
          <w:lang w:val="en-US"/>
        </w:rPr>
        <w:t xml:space="preserve">475k to </w:t>
      </w:r>
      <w:r>
        <w:rPr>
          <w:rFonts w:ascii="Arial" w:hAnsi="Arial" w:hint="default"/>
          <w:sz w:val="20"/>
          <w:szCs w:val="20"/>
          <w:rtl w:val="0"/>
          <w:lang w:val="en-US"/>
        </w:rPr>
        <w:t>£</w:t>
      </w:r>
      <w:r>
        <w:rPr>
          <w:rFonts w:ascii="Arial" w:hAnsi="Arial"/>
          <w:sz w:val="20"/>
          <w:szCs w:val="20"/>
          <w:rtl w:val="0"/>
          <w:lang w:val="en-US"/>
        </w:rPr>
        <w:t xml:space="preserve">30k inside 3 months at a cost of </w:t>
      </w:r>
      <w:r>
        <w:rPr>
          <w:rFonts w:ascii="Arial" w:hAnsi="Arial" w:hint="default"/>
          <w:sz w:val="20"/>
          <w:szCs w:val="20"/>
          <w:rtl w:val="0"/>
          <w:lang w:val="en-US"/>
        </w:rPr>
        <w:t>£</w:t>
      </w:r>
      <w:r>
        <w:rPr>
          <w:rFonts w:ascii="Arial" w:hAnsi="Arial"/>
          <w:sz w:val="20"/>
          <w:szCs w:val="20"/>
          <w:rtl w:val="0"/>
          <w:lang w:val="en-US"/>
        </w:rPr>
        <w:t xml:space="preserve">10k </w:t>
      </w:r>
    </w:p>
    <w:p>
      <w:pPr>
        <w:pStyle w:val="Body"/>
        <w:ind w:left="360" w:firstLine="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Jan </w:t>
      </w:r>
      <w:r>
        <w:rPr>
          <w:rFonts w:ascii="Arial" w:hAnsi="Arial" w:hint="default"/>
          <w:sz w:val="20"/>
          <w:szCs w:val="20"/>
          <w:rtl w:val="0"/>
          <w:lang w:val="en-US"/>
        </w:rPr>
        <w:t>’</w:t>
      </w:r>
      <w:r>
        <w:rPr>
          <w:rFonts w:ascii="Arial" w:hAnsi="Arial"/>
          <w:sz w:val="20"/>
          <w:szCs w:val="20"/>
          <w:rtl w:val="0"/>
        </w:rPr>
        <w:t xml:space="preserve">10 </w:t>
      </w:r>
      <w:r>
        <w:rPr>
          <w:rFonts w:ascii="Arial" w:hAnsi="Arial" w:hint="default"/>
          <w:sz w:val="20"/>
          <w:szCs w:val="20"/>
          <w:rtl w:val="0"/>
          <w:lang w:val="en-US"/>
        </w:rPr>
        <w:t xml:space="preserve">– </w:t>
      </w:r>
      <w:r>
        <w:rPr>
          <w:rFonts w:ascii="Arial" w:hAnsi="Arial"/>
          <w:sz w:val="20"/>
          <w:szCs w:val="20"/>
          <w:rtl w:val="0"/>
          <w:lang w:val="en-US"/>
        </w:rPr>
        <w:t xml:space="preserve">Feb </w:t>
      </w:r>
      <w:r>
        <w:rPr>
          <w:rFonts w:ascii="Arial" w:hAnsi="Arial" w:hint="default"/>
          <w:sz w:val="20"/>
          <w:szCs w:val="20"/>
          <w:rtl w:val="0"/>
          <w:lang w:val="en-US"/>
        </w:rPr>
        <w:t>‘</w:t>
      </w:r>
      <w:r>
        <w:rPr>
          <w:rFonts w:ascii="Arial" w:hAnsi="Arial"/>
          <w:sz w:val="20"/>
          <w:szCs w:val="20"/>
          <w:rtl w:val="0"/>
          <w:lang w:val="en-US"/>
        </w:rPr>
        <w:t>11 BAE Systems Ltd Global Combat Systems - Vehicles</w:t>
      </w:r>
    </w:p>
    <w:p>
      <w:pPr>
        <w:pStyle w:val="Body"/>
        <w:rPr>
          <w:rFonts w:ascii="Arial" w:cs="Arial" w:hAnsi="Arial" w:eastAsia="Arial"/>
          <w:sz w:val="20"/>
          <w:szCs w:val="20"/>
        </w:rPr>
      </w:pPr>
      <w:r>
        <w:rPr>
          <w:rFonts w:ascii="Arial" w:hAnsi="Arial"/>
          <w:b w:val="1"/>
          <w:bCs w:val="1"/>
          <w:sz w:val="20"/>
          <w:szCs w:val="20"/>
          <w:rtl w:val="0"/>
          <w:lang w:val="en-US"/>
        </w:rPr>
        <w:t>Logistics specialist - Implementations</w:t>
      </w:r>
    </w:p>
    <w:p>
      <w:pPr>
        <w:pStyle w:val="Body"/>
        <w:numPr>
          <w:ilvl w:val="0"/>
          <w:numId w:val="8"/>
        </w:numPr>
        <w:bidi w:val="0"/>
        <w:ind w:right="0"/>
        <w:jc w:val="left"/>
        <w:rPr>
          <w:rFonts w:ascii="Arial" w:cs="Arial" w:hAnsi="Arial" w:eastAsia="Arial"/>
          <w:sz w:val="20"/>
          <w:szCs w:val="20"/>
          <w:rtl w:val="0"/>
          <w:lang w:val="en-US"/>
        </w:rPr>
      </w:pPr>
      <w:r>
        <w:rPr>
          <w:rFonts w:ascii="Arial" w:hAnsi="Arial"/>
          <w:sz w:val="20"/>
          <w:szCs w:val="20"/>
          <w:rtl w:val="0"/>
          <w:lang w:val="en-US"/>
        </w:rPr>
        <w:t>Responsible for implementing new logistics solutions and ensuring logistics solutions are designed to comply with legislation and defence standards while minimising environmental impact.</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Responsible for running cost models for physical logistics and warehouse manning/ capacity for budget modelling and bid responses</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Key member of team designing/implementing multi-platform, scalable goods in repackaging / handling solution including outsourcing site stores operation to 3PL</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Identify end to end Supply Chain opportunities by collaborating with the IPT</w:t>
      </w:r>
      <w:r>
        <w:rPr>
          <w:rFonts w:ascii="Arial" w:hAnsi="Arial" w:hint="default"/>
          <w:sz w:val="20"/>
          <w:szCs w:val="20"/>
          <w:rtl w:val="0"/>
          <w:lang w:val="en-US"/>
        </w:rPr>
        <w:t>’</w:t>
      </w:r>
      <w:r>
        <w:rPr>
          <w:rFonts w:ascii="Arial" w:hAnsi="Arial"/>
          <w:sz w:val="20"/>
          <w:szCs w:val="20"/>
          <w:rtl w:val="0"/>
          <w:lang w:val="en-US"/>
        </w:rPr>
        <w:t>s, the Physical Logistics Co-ordinator, the 3PL, the suppliers and relevant defence agencies</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Produced SAP warehouse solution recommendation (SAP IM vs. SAP WM) </w:t>
      </w:r>
    </w:p>
    <w:p>
      <w:pPr>
        <w:pStyle w:val="Body"/>
        <w:numPr>
          <w:ilvl w:val="0"/>
          <w:numId w:val="8"/>
        </w:numPr>
        <w:bidi w:val="0"/>
        <w:ind w:right="0"/>
        <w:jc w:val="left"/>
        <w:rPr>
          <w:rFonts w:ascii="Arial" w:cs="Arial" w:hAnsi="Arial" w:eastAsia="Arial"/>
          <w:sz w:val="20"/>
          <w:szCs w:val="20"/>
          <w:rtl w:val="0"/>
          <w:lang w:val="en-US"/>
        </w:rPr>
      </w:pPr>
      <w:r>
        <w:rPr>
          <w:rFonts w:ascii="Arial" w:hAnsi="Arial"/>
          <w:sz w:val="20"/>
          <w:szCs w:val="20"/>
          <w:rtl w:val="0"/>
          <w:lang w:val="en-US"/>
        </w:rPr>
        <w:t>Report the cost and service effectiveness of solutions, proposed vs actual benefits delivered</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Overall cost saving of </w:t>
      </w:r>
      <w:r>
        <w:rPr>
          <w:rFonts w:ascii="Arial" w:hAnsi="Arial" w:hint="default"/>
          <w:sz w:val="20"/>
          <w:szCs w:val="20"/>
          <w:rtl w:val="0"/>
          <w:lang w:val="en-US"/>
        </w:rPr>
        <w:t>£</w:t>
      </w:r>
      <w:r>
        <w:rPr>
          <w:rFonts w:ascii="Arial" w:hAnsi="Arial"/>
          <w:sz w:val="20"/>
          <w:szCs w:val="20"/>
          <w:rtl w:val="0"/>
          <w:lang w:val="en-US"/>
        </w:rPr>
        <w:t>180k vs. budget in 1</w:t>
      </w:r>
      <w:r>
        <w:rPr>
          <w:rFonts w:ascii="Arial" w:hAnsi="Arial"/>
          <w:sz w:val="20"/>
          <w:szCs w:val="20"/>
          <w:vertAlign w:val="superscript"/>
          <w:rtl w:val="0"/>
        </w:rPr>
        <w:t>st</w:t>
      </w:r>
      <w:r>
        <w:rPr>
          <w:rFonts w:ascii="Arial" w:hAnsi="Arial"/>
          <w:sz w:val="20"/>
          <w:szCs w:val="20"/>
          <w:rtl w:val="0"/>
          <w:lang w:val="en-US"/>
        </w:rPr>
        <w:t xml:space="preserve"> year of operation despite 20% higher throughput than planned</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Set up and implement physical logistic processes and procedures to support eCapabilty solution</w:t>
      </w:r>
    </w:p>
    <w:p>
      <w:pPr>
        <w:pStyle w:val="Body"/>
        <w:numPr>
          <w:ilvl w:val="0"/>
          <w:numId w:val="9"/>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Non-conforming deliveries improved from BAE global performance of 30% to less than 2% (customer comment </w:t>
      </w:r>
      <w:r>
        <w:rPr>
          <w:rFonts w:ascii="Arial" w:hAnsi="Arial" w:hint="default"/>
          <w:sz w:val="20"/>
          <w:szCs w:val="20"/>
          <w:rtl w:val="0"/>
          <w:lang w:val="en-US"/>
        </w:rPr>
        <w:t>“</w:t>
      </w:r>
      <w:r>
        <w:rPr>
          <w:rFonts w:ascii="Arial" w:hAnsi="Arial"/>
          <w:sz w:val="20"/>
          <w:szCs w:val="20"/>
          <w:rtl w:val="0"/>
          <w:lang w:val="en-US"/>
        </w:rPr>
        <w:t>can</w:t>
      </w:r>
      <w:r>
        <w:rPr>
          <w:rFonts w:ascii="Arial" w:hAnsi="Arial" w:hint="default"/>
          <w:sz w:val="20"/>
          <w:szCs w:val="20"/>
          <w:rtl w:val="0"/>
          <w:lang w:val="en-US"/>
        </w:rPr>
        <w:t>’</w:t>
      </w:r>
      <w:r>
        <w:rPr>
          <w:rFonts w:ascii="Arial" w:hAnsi="Arial"/>
          <w:sz w:val="20"/>
          <w:szCs w:val="20"/>
          <w:rtl w:val="0"/>
          <w:lang w:val="en-US"/>
        </w:rPr>
        <w:t>t all BAE deliveries come in through your facility</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Jan </w:t>
      </w:r>
      <w:r>
        <w:rPr>
          <w:rFonts w:ascii="Arial" w:hAnsi="Arial" w:hint="default"/>
          <w:sz w:val="20"/>
          <w:szCs w:val="20"/>
          <w:rtl w:val="0"/>
          <w:lang w:val="en-US"/>
        </w:rPr>
        <w:t>’</w:t>
      </w:r>
      <w:r>
        <w:rPr>
          <w:rFonts w:ascii="Arial" w:hAnsi="Arial"/>
          <w:sz w:val="20"/>
          <w:szCs w:val="20"/>
          <w:rtl w:val="0"/>
        </w:rPr>
        <w:t xml:space="preserve">06 </w:t>
      </w:r>
      <w:r>
        <w:rPr>
          <w:rFonts w:ascii="Arial" w:hAnsi="Arial" w:hint="default"/>
          <w:sz w:val="20"/>
          <w:szCs w:val="20"/>
          <w:rtl w:val="0"/>
          <w:lang w:val="en-US"/>
        </w:rPr>
        <w:t xml:space="preserve">– </w:t>
      </w:r>
      <w:r>
        <w:rPr>
          <w:rFonts w:ascii="Arial" w:hAnsi="Arial"/>
          <w:sz w:val="20"/>
          <w:szCs w:val="20"/>
          <w:rtl w:val="0"/>
        </w:rPr>
        <w:t xml:space="preserve">Jan </w:t>
      </w:r>
      <w:r>
        <w:rPr>
          <w:rFonts w:ascii="Arial" w:hAnsi="Arial" w:hint="default"/>
          <w:sz w:val="20"/>
          <w:szCs w:val="20"/>
          <w:rtl w:val="0"/>
          <w:lang w:val="en-US"/>
        </w:rPr>
        <w:t>‘</w:t>
      </w:r>
      <w:r>
        <w:rPr>
          <w:rFonts w:ascii="Arial" w:hAnsi="Arial"/>
          <w:sz w:val="20"/>
          <w:szCs w:val="20"/>
          <w:rtl w:val="0"/>
          <w:lang w:val="en-US"/>
        </w:rPr>
        <w:t>10 BAE Systems Ltd Land Systems</w:t>
      </w:r>
    </w:p>
    <w:p>
      <w:pPr>
        <w:pStyle w:val="Body"/>
        <w:rPr>
          <w:rFonts w:ascii="Arial" w:cs="Arial" w:hAnsi="Arial" w:eastAsia="Arial"/>
          <w:sz w:val="20"/>
          <w:szCs w:val="20"/>
        </w:rPr>
      </w:pPr>
      <w:r>
        <w:rPr>
          <w:rFonts w:ascii="Arial" w:hAnsi="Arial"/>
          <w:b w:val="1"/>
          <w:bCs w:val="1"/>
          <w:sz w:val="20"/>
          <w:szCs w:val="20"/>
          <w:rtl w:val="0"/>
          <w:lang w:val="en-US"/>
        </w:rPr>
        <w:t>AS90 Warehouse and Transport Manager/ Supply chain specialist</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Plan, implement and manage 3PL warehouse and transport solution to support the AS90 platform relocating over 4500 SKU</w:t>
      </w:r>
      <w:r>
        <w:rPr>
          <w:rFonts w:ascii="Arial" w:hAnsi="Arial" w:hint="default"/>
          <w:sz w:val="20"/>
          <w:szCs w:val="20"/>
          <w:rtl w:val="0"/>
          <w:lang w:val="en-US"/>
        </w:rPr>
        <w:t>’</w:t>
      </w:r>
      <w:r>
        <w:rPr>
          <w:rFonts w:ascii="Arial" w:hAnsi="Arial"/>
          <w:sz w:val="20"/>
          <w:szCs w:val="20"/>
          <w:rtl w:val="0"/>
          <w:lang w:val="en-US"/>
        </w:rPr>
        <w:t>s from 5 MoD sites into 1 dedicated Industry Managed Warehouse which includes JSCS as a 3rd tier contractor and the operation is run on an MoD site</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Compiling technical specification for the 3PL contract </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Manage </w:t>
      </w:r>
      <w:r>
        <w:rPr>
          <w:rFonts w:ascii="Arial" w:hAnsi="Arial" w:hint="default"/>
          <w:sz w:val="20"/>
          <w:szCs w:val="20"/>
          <w:rtl w:val="0"/>
          <w:lang w:val="en-US"/>
        </w:rPr>
        <w:t>£</w:t>
      </w:r>
      <w:r>
        <w:rPr>
          <w:rFonts w:ascii="Arial" w:hAnsi="Arial"/>
          <w:sz w:val="20"/>
          <w:szCs w:val="20"/>
          <w:rtl w:val="0"/>
          <w:lang w:val="pt-PT"/>
        </w:rPr>
        <w:t>3.5m 3PL contract</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Design, generate, monitor, measure and report weekly/monthly KPI</w:t>
      </w:r>
      <w:r>
        <w:rPr>
          <w:rFonts w:ascii="Arial" w:hAnsi="Arial" w:hint="default"/>
          <w:sz w:val="20"/>
          <w:szCs w:val="20"/>
          <w:rtl w:val="0"/>
          <w:lang w:val="en-US"/>
        </w:rPr>
        <w:t>’</w:t>
      </w:r>
      <w:r>
        <w:rPr>
          <w:rFonts w:ascii="Arial" w:hAnsi="Arial"/>
          <w:sz w:val="20"/>
          <w:szCs w:val="20"/>
          <w:rtl w:val="0"/>
          <w:lang w:val="en-US"/>
        </w:rPr>
        <w:t>s for inbound and out bound performance, 3PL performance and internal supply chain/procurement performance</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Set up and implement processes and procedures to support an interim IT solution prior to the full ERP roll out</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Integrated the Panther platforms Warehouse and Transport solution into the existing AS90 solution with only 2 additional heads with no additional facility costs (saving 30% / </w:t>
      </w:r>
      <w:r>
        <w:rPr>
          <w:rFonts w:ascii="Arial" w:hAnsi="Arial" w:hint="default"/>
          <w:sz w:val="20"/>
          <w:szCs w:val="20"/>
          <w:rtl w:val="0"/>
          <w:lang w:val="en-US"/>
        </w:rPr>
        <w:t>£</w:t>
      </w:r>
      <w:r>
        <w:rPr>
          <w:rFonts w:ascii="Arial" w:hAnsi="Arial"/>
          <w:sz w:val="20"/>
          <w:szCs w:val="20"/>
          <w:rtl w:val="0"/>
          <w:lang w:val="en-US"/>
        </w:rPr>
        <w:t>85k per year) and bringing system traceability over previous solution</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Monitor, measure and report weekly/monthly KPI</w:t>
      </w:r>
      <w:r>
        <w:rPr>
          <w:rFonts w:ascii="Arial" w:hAnsi="Arial" w:hint="default"/>
          <w:sz w:val="20"/>
          <w:szCs w:val="20"/>
          <w:rtl w:val="0"/>
          <w:lang w:val="en-US"/>
        </w:rPr>
        <w:t>’</w:t>
      </w:r>
      <w:r>
        <w:rPr>
          <w:rFonts w:ascii="Arial" w:hAnsi="Arial"/>
          <w:sz w:val="20"/>
          <w:szCs w:val="20"/>
          <w:rtl w:val="0"/>
        </w:rPr>
        <w:t>s</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Monitor and maintain the Critical Outstanding Spares List and priority monitoring of critical demands</w:t>
      </w:r>
    </w:p>
    <w:p>
      <w:pPr>
        <w:pStyle w:val="Body"/>
        <w:numPr>
          <w:ilvl w:val="0"/>
          <w:numId w:val="11"/>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Represent BAE and the AS90 JPT at meetings with suppliers/ MOD at all levels of management </w:t>
      </w:r>
    </w:p>
    <w:p>
      <w:pPr>
        <w:pStyle w:val="Body"/>
        <w:rPr>
          <w:rFonts w:ascii="Arial" w:cs="Arial" w:hAnsi="Arial" w:eastAsia="Arial"/>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May </w:t>
      </w:r>
      <w:r>
        <w:rPr>
          <w:rFonts w:ascii="Arial" w:hAnsi="Arial" w:hint="default"/>
          <w:b w:val="1"/>
          <w:bCs w:val="1"/>
          <w:sz w:val="20"/>
          <w:szCs w:val="20"/>
          <w:rtl w:val="0"/>
          <w:lang w:val="en-US"/>
        </w:rPr>
        <w:t>’</w:t>
      </w:r>
      <w:r>
        <w:rPr>
          <w:rFonts w:ascii="Arial" w:hAnsi="Arial"/>
          <w:b w:val="1"/>
          <w:bCs w:val="1"/>
          <w:sz w:val="20"/>
          <w:szCs w:val="20"/>
          <w:rtl w:val="0"/>
        </w:rPr>
        <w:t xml:space="preserve">05 </w:t>
      </w:r>
      <w:r>
        <w:rPr>
          <w:rFonts w:ascii="Arial" w:hAnsi="Arial" w:hint="default"/>
          <w:b w:val="1"/>
          <w:bCs w:val="1"/>
          <w:sz w:val="20"/>
          <w:szCs w:val="20"/>
          <w:rtl w:val="0"/>
          <w:lang w:val="en-US"/>
        </w:rPr>
        <w:t xml:space="preserve">– </w:t>
      </w:r>
      <w:r>
        <w:rPr>
          <w:rFonts w:ascii="Arial" w:hAnsi="Arial"/>
          <w:b w:val="1"/>
          <w:bCs w:val="1"/>
          <w:sz w:val="20"/>
          <w:szCs w:val="20"/>
          <w:rtl w:val="0"/>
        </w:rPr>
        <w:t xml:space="preserve">Jan </w:t>
      </w:r>
      <w:r>
        <w:rPr>
          <w:rFonts w:ascii="Arial" w:hAnsi="Arial" w:hint="default"/>
          <w:b w:val="1"/>
          <w:bCs w:val="1"/>
          <w:sz w:val="20"/>
          <w:szCs w:val="20"/>
          <w:rtl w:val="0"/>
          <w:lang w:val="en-US"/>
        </w:rPr>
        <w:t>‘</w:t>
      </w:r>
      <w:r>
        <w:rPr>
          <w:rFonts w:ascii="Arial" w:hAnsi="Arial"/>
          <w:b w:val="1"/>
          <w:bCs w:val="1"/>
          <w:sz w:val="20"/>
          <w:szCs w:val="20"/>
          <w:rtl w:val="0"/>
        </w:rPr>
        <w:t>06 Airbus Uk Ltd</w:t>
      </w:r>
    </w:p>
    <w:p>
      <w:pPr>
        <w:pStyle w:val="Body"/>
        <w:rPr>
          <w:rFonts w:ascii="Arial" w:cs="Arial" w:hAnsi="Arial" w:eastAsia="Arial"/>
          <w:b w:val="1"/>
          <w:bCs w:val="1"/>
          <w:sz w:val="20"/>
          <w:szCs w:val="20"/>
        </w:rPr>
      </w:pPr>
      <w:r>
        <w:rPr>
          <w:rFonts w:ascii="Arial" w:hAnsi="Arial"/>
          <w:b w:val="1"/>
          <w:bCs w:val="1"/>
          <w:sz w:val="20"/>
          <w:szCs w:val="20"/>
          <w:rtl w:val="0"/>
          <w:lang w:val="en-US"/>
        </w:rPr>
        <w:t>Procurement Professional/ Demand planning (contractor)</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Control and assist in the management of major procurement contracts, obtain quotations and negotiate with suppliers over add-on packages</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Managing the delivery of free of charge, free issue and invoiced parts from 7 different suppliers across Europe, the USA and Japan to ensure that internal customers receive supplies on time and within cost targets (zero line stoppages maintained)</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Resolve supplier quality issues </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Monitor and manage supplier OTIF performance and report on weekly/monthly basis </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Work closely with internal customers to solve any supply chain issues that may arise, giving professional advise as required</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Maintain a close liaison with suppliers at all times with monthly performance reviews</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Core member on a RFID trail</w:t>
      </w:r>
    </w:p>
    <w:p>
      <w:pPr>
        <w:pStyle w:val="Body"/>
        <w:numPr>
          <w:ilvl w:val="0"/>
          <w:numId w:val="13"/>
        </w:numPr>
        <w:bidi w:val="0"/>
        <w:ind w:right="0"/>
        <w:jc w:val="left"/>
        <w:rPr>
          <w:rFonts w:ascii="Arial" w:cs="Arial" w:hAnsi="Arial" w:eastAsia="Arial"/>
          <w:sz w:val="20"/>
          <w:szCs w:val="20"/>
          <w:rtl w:val="0"/>
          <w:lang w:val="en-US"/>
        </w:rPr>
      </w:pPr>
      <w:r>
        <w:rPr>
          <w:rFonts w:ascii="Arial" w:hAnsi="Arial"/>
          <w:sz w:val="20"/>
          <w:szCs w:val="20"/>
          <w:rtl w:val="0"/>
          <w:lang w:val="en-US"/>
        </w:rPr>
        <w:t>Roll out and train suppliers on collaborative EDI scheduling system</w:t>
      </w:r>
      <w:r>
        <w:rPr>
          <w:rFonts w:ascii="Times New Roman" w:hAnsi="Times New Roman"/>
          <w:sz w:val="24"/>
          <w:szCs w:val="24"/>
          <w:rtl w:val="0"/>
        </w:rPr>
        <w:t xml:space="preserve"> </w:t>
      </w:r>
      <w:r>
        <w:rPr>
          <w:rFonts w:ascii="Arial" w:hAnsi="Arial"/>
          <w:sz w:val="20"/>
          <w:szCs w:val="20"/>
          <w:rtl w:val="0"/>
          <w:lang w:val="en-US"/>
        </w:rPr>
        <w:t>out to my suppliers</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rPr>
        <w:t>J</w:t>
      </w:r>
      <w:r>
        <w:rPr>
          <w:rFonts w:ascii="Arial" w:hAnsi="Arial"/>
          <w:b w:val="1"/>
          <w:bCs w:val="1"/>
          <w:sz w:val="20"/>
          <w:szCs w:val="20"/>
          <w:rtl w:val="0"/>
          <w:lang w:val="en-US"/>
        </w:rPr>
        <w:t>un</w:t>
      </w:r>
      <w:r>
        <w:rPr>
          <w:rFonts w:ascii="Arial" w:hAnsi="Arial"/>
          <w:b w:val="1"/>
          <w:bCs w:val="1"/>
          <w:sz w:val="20"/>
          <w:szCs w:val="20"/>
          <w:rtl w:val="0"/>
        </w:rPr>
        <w:t xml:space="preserve"> </w:t>
      </w:r>
      <w:r>
        <w:rPr>
          <w:rFonts w:ascii="Arial" w:hAnsi="Arial" w:hint="default"/>
          <w:b w:val="1"/>
          <w:bCs w:val="1"/>
          <w:sz w:val="20"/>
          <w:szCs w:val="20"/>
          <w:rtl w:val="0"/>
          <w:lang w:val="en-US"/>
        </w:rPr>
        <w:t>’</w:t>
      </w:r>
      <w:r>
        <w:rPr>
          <w:rFonts w:ascii="Arial" w:hAnsi="Arial"/>
          <w:b w:val="1"/>
          <w:bCs w:val="1"/>
          <w:sz w:val="20"/>
          <w:szCs w:val="20"/>
          <w:rtl w:val="0"/>
          <w:lang w:val="en-US"/>
        </w:rPr>
        <w:t>00</w:t>
      </w:r>
      <w:r>
        <w:rPr>
          <w:rFonts w:ascii="Arial" w:hAnsi="Arial"/>
          <w:b w:val="1"/>
          <w:bCs w:val="1"/>
          <w:sz w:val="20"/>
          <w:szCs w:val="20"/>
          <w:rtl w:val="0"/>
        </w:rPr>
        <w:t xml:space="preserve">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April </w:t>
      </w:r>
      <w:r>
        <w:rPr>
          <w:rFonts w:ascii="Arial" w:hAnsi="Arial" w:hint="default"/>
          <w:b w:val="1"/>
          <w:bCs w:val="1"/>
          <w:sz w:val="20"/>
          <w:szCs w:val="20"/>
          <w:rtl w:val="0"/>
          <w:lang w:val="en-US"/>
        </w:rPr>
        <w:t>‘</w:t>
      </w:r>
      <w:r>
        <w:rPr>
          <w:rFonts w:ascii="Arial" w:hAnsi="Arial"/>
          <w:b w:val="1"/>
          <w:bCs w:val="1"/>
          <w:sz w:val="20"/>
          <w:szCs w:val="20"/>
          <w:rtl w:val="0"/>
          <w:lang w:val="en-US"/>
        </w:rPr>
        <w:t>05 Swindon Pressing Ltd (BMW Group) Wiltshire</w:t>
      </w:r>
    </w:p>
    <w:p>
      <w:pPr>
        <w:pStyle w:val="Body"/>
        <w:rPr>
          <w:rFonts w:ascii="Arial" w:cs="Arial" w:hAnsi="Arial" w:eastAsia="Arial"/>
          <w:b w:val="1"/>
          <w:bCs w:val="1"/>
          <w:sz w:val="20"/>
          <w:szCs w:val="20"/>
        </w:rPr>
      </w:pPr>
      <w:r>
        <w:rPr>
          <w:rFonts w:ascii="Arial" w:hAnsi="Arial"/>
          <w:b w:val="1"/>
          <w:bCs w:val="1"/>
          <w:sz w:val="20"/>
          <w:szCs w:val="20"/>
          <w:rtl w:val="0"/>
          <w:lang w:val="en-US"/>
        </w:rPr>
        <w:t xml:space="preserve">Supply Chain Specialist (Warehouse and Transport) </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Determine the total site storage and logistical requirements for current models, new models and model changes based on projected build figures</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Calculate and plan logistical manning / handling requirements site wide for current and future business, including compiling multiple scenarios value in excess of </w:t>
      </w:r>
      <w:r>
        <w:rPr>
          <w:rFonts w:ascii="Arial" w:hAnsi="Arial" w:hint="default"/>
          <w:sz w:val="20"/>
          <w:szCs w:val="20"/>
          <w:rtl w:val="0"/>
          <w:lang w:val="en-US"/>
        </w:rPr>
        <w:t>£</w:t>
      </w:r>
      <w:r>
        <w:rPr>
          <w:rFonts w:ascii="Arial" w:hAnsi="Arial"/>
          <w:sz w:val="20"/>
          <w:szCs w:val="20"/>
          <w:rtl w:val="0"/>
          <w:lang w:val="en-US"/>
        </w:rPr>
        <w:t>1m per year</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Interfacing with project teams up to director level, from both German and English plants </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Plan, lay out and implement the inbound store for a new production facility and logistical flows through the building</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Planning the transport methods for future supply, including future rail delivery strategy</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Managing logistical projects and leading international project teams</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Design and procure low cost </w:t>
      </w:r>
      <w:r>
        <w:rPr>
          <w:rFonts w:ascii="Arial" w:hAnsi="Arial"/>
          <w:sz w:val="20"/>
          <w:szCs w:val="20"/>
          <w:rtl w:val="0"/>
          <w:lang w:val="en-US"/>
        </w:rPr>
        <w:t xml:space="preserve">packaging </w:t>
      </w:r>
      <w:r>
        <w:rPr>
          <w:rFonts w:ascii="Arial" w:hAnsi="Arial"/>
          <w:sz w:val="20"/>
          <w:szCs w:val="20"/>
          <w:rtl w:val="0"/>
          <w:lang w:val="en-US"/>
        </w:rPr>
        <w:t>solution to allow extended batch runs to allow facility refurbishment</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Ran an RFID feasibility study for tracking returnable steel pallets</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Implement low cost coil storage solution to facilitate site strategy for increased buffer stock</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Design and commission dedicated containers for complex body panels</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Sep </w:t>
      </w:r>
      <w:r>
        <w:rPr>
          <w:rFonts w:ascii="Arial" w:hAnsi="Arial" w:hint="default"/>
          <w:b w:val="1"/>
          <w:bCs w:val="1"/>
          <w:sz w:val="20"/>
          <w:szCs w:val="20"/>
          <w:rtl w:val="0"/>
          <w:lang w:val="en-US"/>
        </w:rPr>
        <w:t>‘</w:t>
      </w:r>
      <w:r>
        <w:rPr>
          <w:rFonts w:ascii="Arial" w:hAnsi="Arial"/>
          <w:b w:val="1"/>
          <w:bCs w:val="1"/>
          <w:sz w:val="20"/>
          <w:szCs w:val="20"/>
          <w:rtl w:val="0"/>
          <w:lang w:val="en-US"/>
        </w:rPr>
        <w:t xml:space="preserve">96-June </w:t>
      </w:r>
      <w:r>
        <w:rPr>
          <w:rFonts w:ascii="Arial" w:hAnsi="Arial" w:hint="default"/>
          <w:b w:val="1"/>
          <w:bCs w:val="1"/>
          <w:sz w:val="20"/>
          <w:szCs w:val="20"/>
          <w:rtl w:val="0"/>
          <w:lang w:val="en-US"/>
        </w:rPr>
        <w:t>’</w:t>
      </w:r>
      <w:r>
        <w:rPr>
          <w:rFonts w:ascii="Arial" w:hAnsi="Arial"/>
          <w:b w:val="1"/>
          <w:bCs w:val="1"/>
          <w:sz w:val="20"/>
          <w:szCs w:val="20"/>
          <w:rtl w:val="0"/>
          <w:lang w:val="en-US"/>
        </w:rPr>
        <w:t>00 Swindon Pressings Ltd (BMW Group) Wiltshire</w:t>
      </w:r>
    </w:p>
    <w:p>
      <w:pPr>
        <w:pStyle w:val="Body"/>
        <w:rPr>
          <w:rFonts w:ascii="Arial" w:cs="Arial" w:hAnsi="Arial" w:eastAsia="Arial"/>
          <w:b w:val="1"/>
          <w:bCs w:val="1"/>
          <w:sz w:val="20"/>
          <w:szCs w:val="20"/>
        </w:rPr>
      </w:pPr>
      <w:r>
        <w:rPr>
          <w:rFonts w:ascii="Arial" w:hAnsi="Arial"/>
          <w:b w:val="1"/>
          <w:bCs w:val="1"/>
          <w:sz w:val="20"/>
          <w:szCs w:val="20"/>
          <w:rtl w:val="0"/>
          <w:lang w:val="en-US"/>
        </w:rPr>
        <w:t>Apprentice Press Tool Design Technician</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1st year - training school. NVQ level 2 in bench fitting, turning, machining and electrics</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2nd/3rd year Press tool design offices. </w:t>
      </w:r>
    </w:p>
    <w:p>
      <w:pPr>
        <w:pStyle w:val="Body"/>
        <w:numPr>
          <w:ilvl w:val="1"/>
          <w:numId w:val="15"/>
        </w:numPr>
        <w:bidi w:val="0"/>
        <w:ind w:right="0"/>
        <w:jc w:val="left"/>
        <w:rPr>
          <w:rFonts w:ascii="Arial" w:cs="Arial" w:hAnsi="Arial" w:eastAsia="Arial"/>
          <w:sz w:val="20"/>
          <w:szCs w:val="20"/>
          <w:rtl w:val="0"/>
          <w:lang w:val="en-US"/>
        </w:rPr>
      </w:pPr>
      <w:r>
        <w:rPr>
          <w:rFonts w:ascii="Arial" w:hAnsi="Arial"/>
          <w:sz w:val="20"/>
          <w:szCs w:val="20"/>
          <w:rtl w:val="0"/>
          <w:lang w:val="en-US"/>
        </w:rPr>
        <w:t>Trained in CADD5</w:t>
      </w:r>
    </w:p>
    <w:p>
      <w:pPr>
        <w:pStyle w:val="Body"/>
        <w:numPr>
          <w:ilvl w:val="1"/>
          <w:numId w:val="15"/>
        </w:numPr>
        <w:bidi w:val="0"/>
        <w:ind w:right="0"/>
        <w:jc w:val="left"/>
        <w:rPr>
          <w:rFonts w:ascii="Arial" w:cs="Arial" w:hAnsi="Arial" w:eastAsia="Arial"/>
          <w:sz w:val="20"/>
          <w:szCs w:val="20"/>
          <w:rtl w:val="0"/>
          <w:lang w:val="en-US"/>
        </w:rPr>
      </w:pPr>
      <w:r>
        <w:rPr>
          <w:rFonts w:ascii="Arial" w:hAnsi="Arial"/>
          <w:sz w:val="20"/>
          <w:szCs w:val="20"/>
          <w:rtl w:val="0"/>
          <w:lang w:val="en-US"/>
        </w:rPr>
        <w:t>Modify existing tooling design due to design changes in finished panel design</w:t>
      </w:r>
    </w:p>
    <w:p>
      <w:pPr>
        <w:pStyle w:val="Body"/>
        <w:numPr>
          <w:ilvl w:val="1"/>
          <w:numId w:val="15"/>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Design new press tooling </w:t>
      </w:r>
    </w:p>
    <w:p>
      <w:pPr>
        <w:pStyle w:val="Body"/>
        <w:numPr>
          <w:ilvl w:val="1"/>
          <w:numId w:val="15"/>
        </w:numPr>
        <w:bidi w:val="0"/>
        <w:ind w:right="0"/>
        <w:jc w:val="left"/>
        <w:rPr>
          <w:rFonts w:ascii="Arial" w:cs="Arial" w:hAnsi="Arial" w:eastAsia="Arial"/>
          <w:sz w:val="20"/>
          <w:szCs w:val="20"/>
          <w:rtl w:val="0"/>
          <w:lang w:val="en-US"/>
        </w:rPr>
      </w:pPr>
      <w:r>
        <w:rPr>
          <w:rFonts w:ascii="Arial" w:hAnsi="Arial"/>
          <w:sz w:val="20"/>
          <w:szCs w:val="20"/>
          <w:rtl w:val="0"/>
          <w:lang w:val="en-US"/>
        </w:rPr>
        <w:t>Support design reviews to approve tool design to go into production</w:t>
      </w:r>
    </w:p>
    <w:p>
      <w:pPr>
        <w:pStyle w:val="Body"/>
        <w:numPr>
          <w:ilvl w:val="1"/>
          <w:numId w:val="15"/>
        </w:numPr>
        <w:bidi w:val="0"/>
        <w:ind w:right="0"/>
        <w:jc w:val="left"/>
        <w:rPr>
          <w:rFonts w:ascii="Arial" w:cs="Arial" w:hAnsi="Arial" w:eastAsia="Arial"/>
          <w:sz w:val="20"/>
          <w:szCs w:val="20"/>
          <w:rtl w:val="0"/>
          <w:lang w:val="en-US"/>
        </w:rPr>
      </w:pPr>
      <w:r>
        <w:rPr>
          <w:rFonts w:ascii="Arial" w:hAnsi="Arial"/>
          <w:sz w:val="20"/>
          <w:szCs w:val="20"/>
          <w:rtl w:val="0"/>
          <w:lang w:val="en-US"/>
        </w:rPr>
        <w:t>Support tooling pattern reviews prior to pattern being released to the foundry</w:t>
      </w:r>
    </w:p>
    <w:p>
      <w:pPr>
        <w:pStyle w:val="Body"/>
        <w:numPr>
          <w:ilvl w:val="1"/>
          <w:numId w:val="15"/>
        </w:numPr>
        <w:bidi w:val="0"/>
        <w:ind w:right="0"/>
        <w:jc w:val="left"/>
        <w:rPr>
          <w:rFonts w:ascii="Arial" w:cs="Arial" w:hAnsi="Arial" w:eastAsia="Arial"/>
          <w:sz w:val="20"/>
          <w:szCs w:val="20"/>
          <w:rtl w:val="0"/>
          <w:lang w:val="en-US"/>
        </w:rPr>
      </w:pPr>
      <w:r>
        <w:rPr>
          <w:rFonts w:ascii="Arial" w:hAnsi="Arial"/>
          <w:sz w:val="20"/>
          <w:szCs w:val="20"/>
          <w:rtl w:val="0"/>
          <w:lang w:val="en-US"/>
        </w:rPr>
        <w:t>Support tooling commissioning reviews</w:t>
      </w:r>
    </w:p>
    <w:p>
      <w:pPr>
        <w:pStyle w:val="Body"/>
        <w:numPr>
          <w:ilvl w:val="0"/>
          <w:numId w:val="15"/>
        </w:numPr>
        <w:bidi w:val="0"/>
        <w:ind w:right="0"/>
        <w:jc w:val="left"/>
        <w:rPr>
          <w:rFonts w:ascii="Arial" w:cs="Arial" w:hAnsi="Arial" w:eastAsia="Arial"/>
          <w:sz w:val="20"/>
          <w:szCs w:val="20"/>
          <w:rtl w:val="0"/>
          <w:lang w:val="en-US"/>
        </w:rPr>
      </w:pPr>
      <w:r>
        <w:rPr>
          <w:rFonts w:ascii="Arial" w:hAnsi="Arial"/>
          <w:sz w:val="20"/>
          <w:szCs w:val="20"/>
          <w:rtl w:val="0"/>
          <w:lang w:val="en-US"/>
        </w:rPr>
        <w:t>4th year - secondment to Logistics department</w:t>
      </w:r>
    </w:p>
    <w:p>
      <w:pPr>
        <w:pStyle w:val="heading 4"/>
      </w:pPr>
    </w:p>
    <w:p>
      <w:pPr>
        <w:pStyle w:val="heading 4"/>
        <w:rPr>
          <w:sz w:val="20"/>
          <w:szCs w:val="20"/>
        </w:rPr>
      </w:pPr>
      <w:r>
        <w:rPr>
          <w:sz w:val="20"/>
          <w:szCs w:val="20"/>
          <w:rtl w:val="0"/>
          <w:lang w:val="en-US"/>
        </w:rPr>
        <w:t>Education</w:t>
      </w:r>
    </w:p>
    <w:p>
      <w:pPr>
        <w:pStyle w:val="Body"/>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lang w:val="de-DE"/>
        </w:rPr>
        <w:t xml:space="preserve">September 2008 </w:t>
        <w:tab/>
        <w:t>BAE Systems training</w:t>
        <w:tab/>
        <w:tab/>
        <w:t>Warwick University</w:t>
      </w:r>
    </w:p>
    <w:p>
      <w:pPr>
        <w:pStyle w:val="Body"/>
        <w:numPr>
          <w:ilvl w:val="0"/>
          <w:numId w:val="17"/>
        </w:numPr>
        <w:bidi w:val="0"/>
        <w:ind w:right="0"/>
        <w:jc w:val="left"/>
        <w:rPr>
          <w:rFonts w:ascii="Arial" w:cs="Arial" w:hAnsi="Arial" w:eastAsia="Arial"/>
          <w:sz w:val="20"/>
          <w:szCs w:val="20"/>
          <w:rtl w:val="0"/>
          <w:lang w:val="en-US"/>
        </w:rPr>
      </w:pPr>
      <w:r>
        <w:rPr>
          <w:rFonts w:ascii="Arial" w:hAnsi="Arial"/>
          <w:sz w:val="20"/>
          <w:szCs w:val="20"/>
          <w:rtl w:val="0"/>
          <w:lang w:val="en-US"/>
        </w:rPr>
        <w:t>CS&amp;S SUPPLY CHAIN SOLUTION DESIGN</w:t>
      </w:r>
    </w:p>
    <w:p>
      <w:pPr>
        <w:pStyle w:val="Body"/>
        <w:ind w:left="720" w:firstLine="720"/>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lang w:val="de-DE"/>
        </w:rPr>
        <w:t xml:space="preserve">January 2007 </w:t>
        <w:tab/>
        <w:t>BAE Systems training</w:t>
        <w:tab/>
        <w:tab/>
        <w:tab/>
        <w:t>Warwick University</w:t>
      </w:r>
    </w:p>
    <w:p>
      <w:pPr>
        <w:pStyle w:val="Body"/>
        <w:numPr>
          <w:ilvl w:val="0"/>
          <w:numId w:val="17"/>
        </w:numPr>
        <w:bidi w:val="0"/>
        <w:ind w:right="0"/>
        <w:jc w:val="left"/>
        <w:rPr>
          <w:rFonts w:ascii="Arial" w:cs="Arial" w:hAnsi="Arial" w:eastAsia="Arial"/>
          <w:sz w:val="20"/>
          <w:szCs w:val="20"/>
          <w:rtl w:val="0"/>
          <w:lang w:val="en-US"/>
        </w:rPr>
      </w:pPr>
      <w:r>
        <w:rPr>
          <w:rFonts w:ascii="Arial" w:hAnsi="Arial"/>
          <w:sz w:val="20"/>
          <w:szCs w:val="20"/>
          <w:rtl w:val="0"/>
          <w:lang w:val="en-US"/>
        </w:rPr>
        <w:t>CS&amp;S STORAGE &amp; DISTRIBUTION</w:t>
      </w:r>
    </w:p>
    <w:p>
      <w:pPr>
        <w:pStyle w:val="Body"/>
        <w:ind w:left="720" w:firstLine="720"/>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lang w:val="de-DE"/>
        </w:rPr>
        <w:t xml:space="preserve">December 2006 </w:t>
        <w:tab/>
        <w:t>BAE Systems training</w:t>
        <w:tab/>
        <w:tab/>
        <w:t>Warwick University</w:t>
      </w:r>
    </w:p>
    <w:p>
      <w:pPr>
        <w:pStyle w:val="Body"/>
        <w:numPr>
          <w:ilvl w:val="0"/>
          <w:numId w:val="17"/>
        </w:numPr>
        <w:bidi w:val="0"/>
        <w:ind w:right="0"/>
        <w:jc w:val="left"/>
        <w:rPr>
          <w:rFonts w:ascii="Arial" w:cs="Arial" w:hAnsi="Arial" w:eastAsia="Arial"/>
          <w:sz w:val="20"/>
          <w:szCs w:val="20"/>
          <w:rtl w:val="0"/>
          <w:lang w:val="en-US"/>
        </w:rPr>
      </w:pPr>
      <w:r>
        <w:rPr>
          <w:rFonts w:ascii="Arial" w:hAnsi="Arial"/>
          <w:sz w:val="20"/>
          <w:szCs w:val="20"/>
          <w:rtl w:val="0"/>
          <w:lang w:val="en-US"/>
        </w:rPr>
        <w:t>CS&amp;S Inventory optimisation</w:t>
      </w:r>
    </w:p>
    <w:p>
      <w:pPr>
        <w:pStyle w:val="Body"/>
        <w:rPr>
          <w:rFonts w:ascii="Arial" w:cs="Arial" w:hAnsi="Arial" w:eastAsia="Arial"/>
          <w:sz w:val="20"/>
          <w:szCs w:val="20"/>
        </w:rPr>
      </w:pPr>
    </w:p>
    <w:p>
      <w:pPr>
        <w:pStyle w:val="Body"/>
        <w:ind w:left="1440" w:firstLine="0"/>
        <w:rPr>
          <w:rFonts w:ascii="Arial" w:cs="Arial" w:hAnsi="Arial" w:eastAsia="Arial"/>
          <w:sz w:val="20"/>
          <w:szCs w:val="20"/>
        </w:rPr>
      </w:pPr>
      <w:r>
        <w:rPr>
          <w:rFonts w:ascii="Arial" w:hAnsi="Arial"/>
          <w:sz w:val="20"/>
          <w:szCs w:val="20"/>
          <w:rtl w:val="0"/>
          <w:lang w:val="en-US"/>
        </w:rPr>
        <w:t xml:space="preserve">August 2006 </w:t>
        <w:tab/>
        <w:tab/>
        <w:t>BAE Systems training</w:t>
        <w:tab/>
        <w:tab/>
        <w:tab/>
        <w:t>Telford</w:t>
      </w:r>
    </w:p>
    <w:p>
      <w:pPr>
        <w:pStyle w:val="Body"/>
        <w:numPr>
          <w:ilvl w:val="0"/>
          <w:numId w:val="17"/>
        </w:numPr>
        <w:bidi w:val="0"/>
        <w:ind w:right="0"/>
        <w:jc w:val="left"/>
        <w:rPr>
          <w:rFonts w:ascii="Arial" w:cs="Arial" w:hAnsi="Arial" w:eastAsia="Arial"/>
          <w:sz w:val="20"/>
          <w:szCs w:val="20"/>
          <w:rtl w:val="0"/>
          <w:lang w:val="en-US"/>
        </w:rPr>
      </w:pPr>
      <w:r>
        <w:rPr>
          <w:rFonts w:ascii="Arial" w:hAnsi="Arial"/>
          <w:sz w:val="20"/>
          <w:szCs w:val="20"/>
          <w:rtl w:val="0"/>
          <w:lang w:val="en-US"/>
        </w:rPr>
        <w:t>XelusPlan user training</w:t>
      </w:r>
    </w:p>
    <w:p>
      <w:pPr>
        <w:pStyle w:val="Body"/>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lang w:val="en-US"/>
        </w:rPr>
        <w:t>April 2006</w:t>
        <w:tab/>
        <w:tab/>
        <w:t>BAE Systems training</w:t>
        <w:tab/>
        <w:tab/>
        <w:tab/>
        <w:t>Newcastle</w:t>
      </w:r>
    </w:p>
    <w:p>
      <w:pPr>
        <w:pStyle w:val="Body"/>
        <w:numPr>
          <w:ilvl w:val="0"/>
          <w:numId w:val="17"/>
        </w:numPr>
        <w:bidi w:val="0"/>
        <w:ind w:right="0"/>
        <w:jc w:val="left"/>
        <w:rPr>
          <w:rFonts w:ascii="Arial" w:cs="Arial" w:hAnsi="Arial" w:eastAsia="Arial"/>
          <w:sz w:val="20"/>
          <w:szCs w:val="20"/>
          <w:rtl w:val="0"/>
          <w:lang w:val="en-US"/>
        </w:rPr>
      </w:pPr>
      <w:r>
        <w:rPr>
          <w:rFonts w:ascii="Arial" w:hAnsi="Arial"/>
          <w:sz w:val="20"/>
          <w:szCs w:val="20"/>
          <w:rtl w:val="0"/>
          <w:lang w:val="en-US"/>
        </w:rPr>
        <w:t>SAP Project training</w:t>
      </w:r>
    </w:p>
    <w:p>
      <w:pPr>
        <w:pStyle w:val="Body"/>
        <w:rPr>
          <w:rFonts w:ascii="Arial" w:cs="Arial" w:hAnsi="Arial" w:eastAsia="Arial"/>
          <w:sz w:val="20"/>
          <w:szCs w:val="20"/>
        </w:rPr>
      </w:pPr>
    </w:p>
    <w:p>
      <w:pPr>
        <w:pStyle w:val="Body"/>
        <w:ind w:firstLine="720"/>
        <w:rPr>
          <w:rFonts w:ascii="Arial" w:cs="Arial" w:hAnsi="Arial" w:eastAsia="Arial"/>
          <w:sz w:val="20"/>
          <w:szCs w:val="20"/>
        </w:rPr>
      </w:pPr>
      <w:r>
        <w:rPr>
          <w:rFonts w:ascii="Arial" w:cs="Arial" w:hAnsi="Arial" w:eastAsia="Arial"/>
          <w:sz w:val="20"/>
          <w:szCs w:val="20"/>
          <w:rtl w:val="0"/>
          <w:lang w:val="en-US"/>
        </w:rPr>
        <w:tab/>
        <w:t>July 2003</w:t>
        <w:tab/>
        <w:tab/>
        <w:t>BMW Management Training</w:t>
      </w:r>
    </w:p>
    <w:p>
      <w:pPr>
        <w:pStyle w:val="Body"/>
        <w:numPr>
          <w:ilvl w:val="0"/>
          <w:numId w:val="17"/>
        </w:numPr>
        <w:bidi w:val="0"/>
        <w:ind w:right="0"/>
        <w:jc w:val="left"/>
        <w:rPr>
          <w:rFonts w:ascii="Arial" w:cs="Arial" w:hAnsi="Arial" w:eastAsia="Arial"/>
          <w:sz w:val="20"/>
          <w:szCs w:val="20"/>
          <w:rtl w:val="0"/>
          <w:lang w:val="en-US"/>
        </w:rPr>
      </w:pPr>
      <w:r>
        <w:rPr>
          <w:rFonts w:ascii="Arial" w:hAnsi="Arial"/>
          <w:sz w:val="20"/>
          <w:szCs w:val="20"/>
          <w:rtl w:val="0"/>
          <w:lang w:val="en-US"/>
        </w:rPr>
        <w:t>Essential management</w:t>
      </w:r>
    </w:p>
    <w:p>
      <w:pPr>
        <w:pStyle w:val="Body"/>
        <w:ind w:left="2160" w:firstLine="0"/>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rPr>
        <w:t xml:space="preserve">1996 </w:t>
      </w:r>
      <w:r>
        <w:rPr>
          <w:rFonts w:ascii="Arial" w:hAnsi="Arial" w:hint="default"/>
          <w:sz w:val="20"/>
          <w:szCs w:val="20"/>
          <w:rtl w:val="0"/>
          <w:lang w:val="en-US"/>
        </w:rPr>
        <w:t xml:space="preserve">– </w:t>
      </w:r>
      <w:r>
        <w:rPr>
          <w:rFonts w:ascii="Arial" w:hAnsi="Arial"/>
          <w:sz w:val="20"/>
          <w:szCs w:val="20"/>
          <w:rtl w:val="0"/>
          <w:lang w:val="en-US"/>
        </w:rPr>
        <w:t>2000</w:t>
        <w:tab/>
        <w:tab/>
        <w:t xml:space="preserve">Swindon Pressings Ltd (BMW Group) </w:t>
        <w:tab/>
        <w:t>Wiltshire</w:t>
      </w:r>
    </w:p>
    <w:p>
      <w:pPr>
        <w:pStyle w:val="Body"/>
        <w:numPr>
          <w:ilvl w:val="0"/>
          <w:numId w:val="19"/>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Engineering Advanced Modern Apprenticeship </w:t>
      </w:r>
    </w:p>
    <w:p>
      <w:pPr>
        <w:pStyle w:val="Body"/>
        <w:ind w:left="2160" w:firstLine="0"/>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rPr>
        <w:t xml:space="preserve">1997 </w:t>
      </w:r>
      <w:r>
        <w:rPr>
          <w:rFonts w:ascii="Arial" w:hAnsi="Arial" w:hint="default"/>
          <w:sz w:val="20"/>
          <w:szCs w:val="20"/>
          <w:rtl w:val="0"/>
          <w:lang w:val="en-US"/>
        </w:rPr>
        <w:t xml:space="preserve">– </w:t>
      </w:r>
      <w:r>
        <w:rPr>
          <w:rFonts w:ascii="Arial" w:hAnsi="Arial"/>
          <w:sz w:val="20"/>
          <w:szCs w:val="20"/>
          <w:rtl w:val="0"/>
          <w:lang w:val="en-US"/>
        </w:rPr>
        <w:t>2000</w:t>
        <w:tab/>
        <w:tab/>
        <w:t xml:space="preserve">Swindon Pressings Ltd (BMW Group) </w:t>
        <w:tab/>
        <w:t>Wiltshire</w:t>
      </w:r>
    </w:p>
    <w:p>
      <w:pPr>
        <w:pStyle w:val="Body"/>
        <w:numPr>
          <w:ilvl w:val="0"/>
          <w:numId w:val="21"/>
        </w:numPr>
        <w:bidi w:val="0"/>
        <w:ind w:right="0"/>
        <w:jc w:val="left"/>
        <w:rPr>
          <w:rFonts w:ascii="Arial" w:cs="Arial" w:hAnsi="Arial" w:eastAsia="Arial"/>
          <w:sz w:val="20"/>
          <w:szCs w:val="20"/>
          <w:rtl w:val="0"/>
          <w:lang w:val="en-US"/>
        </w:rPr>
      </w:pPr>
      <w:r>
        <w:rPr>
          <w:rFonts w:ascii="Arial" w:hAnsi="Arial"/>
          <w:sz w:val="20"/>
          <w:szCs w:val="20"/>
          <w:rtl w:val="0"/>
          <w:lang w:val="en-US"/>
        </w:rPr>
        <w:t>NVQ Level 3 Technical Services</w:t>
      </w:r>
    </w:p>
    <w:p>
      <w:pPr>
        <w:pStyle w:val="Body"/>
        <w:ind w:left="1483" w:firstLine="0"/>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rPr>
        <w:t xml:space="preserve">1996 </w:t>
      </w:r>
      <w:r>
        <w:rPr>
          <w:rFonts w:ascii="Arial" w:hAnsi="Arial" w:hint="default"/>
          <w:sz w:val="20"/>
          <w:szCs w:val="20"/>
          <w:rtl w:val="0"/>
          <w:lang w:val="en-US"/>
        </w:rPr>
        <w:t xml:space="preserve">– </w:t>
      </w:r>
      <w:r>
        <w:rPr>
          <w:rFonts w:ascii="Arial" w:hAnsi="Arial"/>
          <w:sz w:val="20"/>
          <w:szCs w:val="20"/>
          <w:rtl w:val="0"/>
          <w:lang w:val="en-US"/>
        </w:rPr>
        <w:t>1999</w:t>
        <w:tab/>
        <w:tab/>
        <w:t>Swindon College</w:t>
        <w:tab/>
        <w:tab/>
        <w:t xml:space="preserve">   </w:t>
        <w:tab/>
        <w:t>Wiltshire</w:t>
      </w:r>
    </w:p>
    <w:p>
      <w:pPr>
        <w:pStyle w:val="Body"/>
        <w:numPr>
          <w:ilvl w:val="0"/>
          <w:numId w:val="23"/>
        </w:numPr>
        <w:bidi w:val="0"/>
        <w:ind w:right="0"/>
        <w:jc w:val="left"/>
        <w:rPr>
          <w:rFonts w:ascii="Arial" w:cs="Arial" w:hAnsi="Arial" w:eastAsia="Arial"/>
          <w:sz w:val="20"/>
          <w:szCs w:val="20"/>
          <w:rtl w:val="0"/>
          <w:lang w:val="en-US"/>
        </w:rPr>
      </w:pPr>
      <w:r>
        <w:rPr>
          <w:rFonts w:ascii="Arial" w:hAnsi="Arial"/>
          <w:sz w:val="20"/>
          <w:szCs w:val="20"/>
          <w:rtl w:val="0"/>
          <w:lang w:val="en-US"/>
        </w:rPr>
        <w:t>HNC Mechanical Manufacture</w:t>
      </w:r>
    </w:p>
    <w:p>
      <w:pPr>
        <w:pStyle w:val="Body"/>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rPr>
        <w:t xml:space="preserve">1996 </w:t>
      </w:r>
      <w:r>
        <w:rPr>
          <w:rFonts w:ascii="Arial" w:hAnsi="Arial" w:hint="default"/>
          <w:sz w:val="20"/>
          <w:szCs w:val="20"/>
          <w:rtl w:val="0"/>
          <w:lang w:val="en-US"/>
        </w:rPr>
        <w:t xml:space="preserve">– </w:t>
      </w:r>
      <w:r>
        <w:rPr>
          <w:rFonts w:ascii="Arial" w:hAnsi="Arial"/>
          <w:sz w:val="20"/>
          <w:szCs w:val="20"/>
          <w:rtl w:val="0"/>
          <w:lang w:val="en-US"/>
        </w:rPr>
        <w:t>1997</w:t>
        <w:tab/>
        <w:tab/>
        <w:t xml:space="preserve">Swindon Pressings Ltd (BMW Group) </w:t>
        <w:tab/>
        <w:t>Wiltshire</w:t>
      </w:r>
    </w:p>
    <w:p>
      <w:pPr>
        <w:pStyle w:val="Body"/>
        <w:numPr>
          <w:ilvl w:val="0"/>
          <w:numId w:val="25"/>
        </w:numPr>
        <w:bidi w:val="0"/>
        <w:ind w:right="0"/>
        <w:jc w:val="left"/>
        <w:rPr>
          <w:rFonts w:ascii="Arial" w:cs="Arial" w:hAnsi="Arial" w:eastAsia="Arial"/>
          <w:sz w:val="20"/>
          <w:szCs w:val="20"/>
          <w:rtl w:val="0"/>
          <w:lang w:val="en-US"/>
        </w:rPr>
      </w:pPr>
      <w:r>
        <w:rPr>
          <w:rFonts w:ascii="Arial" w:hAnsi="Arial"/>
          <w:sz w:val="20"/>
          <w:szCs w:val="20"/>
          <w:rtl w:val="0"/>
          <w:lang w:val="en-US"/>
        </w:rPr>
        <w:t>NVQ Level 2 Engineering Manufacture</w:t>
      </w:r>
    </w:p>
    <w:p>
      <w:pPr>
        <w:pStyle w:val="Body"/>
        <w:rPr>
          <w:rFonts w:ascii="Arial" w:cs="Arial" w:hAnsi="Arial" w:eastAsia="Arial"/>
          <w:sz w:val="20"/>
          <w:szCs w:val="20"/>
        </w:rPr>
      </w:pPr>
    </w:p>
    <w:p>
      <w:pPr>
        <w:pStyle w:val="Body"/>
        <w:ind w:left="720" w:firstLine="720"/>
        <w:rPr>
          <w:rFonts w:ascii="Arial" w:cs="Arial" w:hAnsi="Arial" w:eastAsia="Arial"/>
          <w:sz w:val="20"/>
          <w:szCs w:val="20"/>
        </w:rPr>
      </w:pPr>
      <w:r>
        <w:rPr>
          <w:rFonts w:ascii="Arial" w:hAnsi="Arial"/>
          <w:sz w:val="20"/>
          <w:szCs w:val="20"/>
          <w:rtl w:val="0"/>
        </w:rPr>
        <w:t xml:space="preserve">1994 </w:t>
      </w:r>
      <w:r>
        <w:rPr>
          <w:rFonts w:ascii="Arial" w:hAnsi="Arial" w:hint="default"/>
          <w:sz w:val="20"/>
          <w:szCs w:val="20"/>
          <w:rtl w:val="0"/>
          <w:lang w:val="en-US"/>
        </w:rPr>
        <w:t xml:space="preserve">– </w:t>
      </w:r>
      <w:r>
        <w:rPr>
          <w:rFonts w:ascii="Arial" w:hAnsi="Arial"/>
          <w:sz w:val="20"/>
          <w:szCs w:val="20"/>
          <w:rtl w:val="0"/>
          <w:lang w:val="en-US"/>
        </w:rPr>
        <w:t>1996</w:t>
        <w:tab/>
        <w:tab/>
        <w:t>The Henry Box School</w:t>
        <w:tab/>
        <w:tab/>
        <w:t xml:space="preserve">   </w:t>
        <w:tab/>
        <w:t>Witney</w:t>
      </w:r>
    </w:p>
    <w:p>
      <w:pPr>
        <w:pStyle w:val="Body"/>
        <w:numPr>
          <w:ilvl w:val="0"/>
          <w:numId w:val="27"/>
        </w:numPr>
        <w:bidi w:val="0"/>
        <w:ind w:right="0"/>
        <w:jc w:val="left"/>
        <w:rPr>
          <w:rFonts w:ascii="Arial" w:cs="Arial" w:hAnsi="Arial" w:eastAsia="Arial"/>
          <w:sz w:val="20"/>
          <w:szCs w:val="20"/>
          <w:rtl w:val="0"/>
          <w:lang w:val="en-US"/>
        </w:rPr>
      </w:pPr>
      <w:r>
        <w:rPr>
          <w:rFonts w:ascii="Arial" w:hAnsi="Arial"/>
          <w:sz w:val="20"/>
          <w:szCs w:val="20"/>
          <w:rtl w:val="0"/>
          <w:lang w:val="en-US"/>
        </w:rPr>
        <w:t>A level Maths and Physics</w:t>
      </w:r>
    </w:p>
    <w:p>
      <w:pPr>
        <w:pStyle w:val="Body"/>
        <w:rPr>
          <w:rFonts w:ascii="Arial" w:cs="Arial" w:hAnsi="Arial" w:eastAsia="Arial"/>
          <w:sz w:val="20"/>
          <w:szCs w:val="20"/>
        </w:rPr>
      </w:pPr>
    </w:p>
    <w:p>
      <w:pPr>
        <w:pStyle w:val="heading 4"/>
        <w:ind w:left="1560" w:hanging="1560"/>
        <w:rPr>
          <w:sz w:val="20"/>
          <w:szCs w:val="20"/>
        </w:rPr>
      </w:pPr>
      <w:r>
        <w:rPr>
          <w:sz w:val="20"/>
          <w:szCs w:val="20"/>
          <w:rtl w:val="0"/>
          <w:lang w:val="en-US"/>
        </w:rPr>
        <w:t xml:space="preserve">Interests </w:t>
      </w:r>
    </w:p>
    <w:p>
      <w:pPr>
        <w:pStyle w:val="heading 4"/>
        <w:ind w:left="1560" w:hanging="1560"/>
      </w:pPr>
      <w:r>
        <w:rPr>
          <w:sz w:val="20"/>
          <w:szCs w:val="20"/>
        </w:rPr>
        <w:tab/>
      </w:r>
      <w:r>
        <w:rPr>
          <w:b w:val="0"/>
          <w:bCs w:val="0"/>
          <w:sz w:val="20"/>
          <w:szCs w:val="20"/>
          <w:rtl w:val="0"/>
          <w:lang w:val="en-US"/>
        </w:rPr>
        <w:t xml:space="preserve">Motor sport, modified and classic cars are my passion. Minis are my particular interest and I have rebuilt one to custom specification. In the past I have undertaken the full restoration of another Mini as well as preparing one for trackdays, including completing Vauxhall engine transplant. As a member of several Mini clubs and forums, I regularly participate in shows, club runs and events and I help to organise local club events and club stands at larger shows. I have previously been part of the support crew for forest rally and circuit racing teams, and have competed myself in sprints and hill-climb competitions. </w:t>
      </w:r>
    </w:p>
    <w:sectPr>
      <w:headerReference w:type="default" r:id="rId4"/>
      <w:headerReference w:type="first" r:id="rId5"/>
      <w:footerReference w:type="default" r:id="rId6"/>
      <w:footerReference w:type="first" r:id="rId7"/>
      <w:pgSz w:w="11900" w:h="16840" w:orient="portrait"/>
      <w:pgMar w:top="284" w:right="991" w:bottom="284" w:left="1276"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59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59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59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59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59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59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59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59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59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5940"/>
        </w:tabs>
        <w:ind w:left="72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1"/>
          <w:tab w:val="left" w:pos="5940"/>
        </w:tabs>
        <w:ind w:left="144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1"/>
          <w:tab w:val="left" w:pos="5940"/>
        </w:tabs>
        <w:ind w:left="21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1"/>
          <w:tab w:val="left" w:pos="5940"/>
        </w:tabs>
        <w:ind w:left="288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1"/>
          <w:tab w:val="left" w:pos="5940"/>
        </w:tabs>
        <w:ind w:left="360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1"/>
          <w:tab w:val="left" w:pos="5940"/>
        </w:tabs>
        <w:ind w:left="432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1"/>
          <w:tab w:val="left" w:pos="5940"/>
        </w:tabs>
        <w:ind w:left="504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1"/>
          <w:tab w:val="left" w:pos="5940"/>
        </w:tabs>
        <w:ind w:left="57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1"/>
          <w:tab w:val="left" w:pos="5940"/>
        </w:tabs>
        <w:ind w:left="648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1"/>
        </w:tabs>
        <w:ind w:left="144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1"/>
        </w:tabs>
        <w:ind w:left="21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1"/>
        </w:tabs>
        <w:ind w:left="288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1"/>
        </w:tabs>
        <w:ind w:left="360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1"/>
        </w:tabs>
        <w:ind w:left="432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1"/>
        </w:tabs>
        <w:ind w:left="504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1"/>
        </w:tabs>
        <w:ind w:left="57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1"/>
        </w:tabs>
        <w:ind w:left="648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tabs>
          <w:tab w:val="left" w:pos="252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843"/>
        </w:tabs>
        <w:ind w:left="25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43"/>
          <w:tab w:val="left" w:pos="2520"/>
        </w:tabs>
        <w:ind w:left="3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43"/>
          <w:tab w:val="left" w:pos="2520"/>
        </w:tabs>
        <w:ind w:left="40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43"/>
          <w:tab w:val="left" w:pos="2520"/>
        </w:tabs>
        <w:ind w:left="47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43"/>
          <w:tab w:val="left" w:pos="2520"/>
        </w:tabs>
        <w:ind w:left="54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43"/>
          <w:tab w:val="left" w:pos="2520"/>
        </w:tabs>
        <w:ind w:left="61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43"/>
          <w:tab w:val="left" w:pos="2520"/>
        </w:tabs>
        <w:ind w:left="68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43"/>
          <w:tab w:val="left" w:pos="2520"/>
        </w:tabs>
        <w:ind w:left="76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8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8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tabs>
            <w:tab w:val="left" w:pos="720"/>
          </w:tabs>
          <w:ind w:left="4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720"/>
          </w:tabs>
          <w:ind w:left="4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720"/>
          </w:tabs>
          <w:ind w:left="11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720"/>
          </w:tabs>
          <w:ind w:left="18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720"/>
          </w:tabs>
          <w:ind w:left="25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720"/>
          </w:tabs>
          <w:ind w:left="33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720"/>
          </w:tabs>
          <w:ind w:left="40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720"/>
          </w:tabs>
          <w:ind w:left="47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3"/>
  </w:num>
  <w:num w:numId="6">
    <w:abstractNumId w:val="2"/>
  </w:num>
  <w:num w:numId="7">
    <w:abstractNumId w:val="5"/>
  </w:num>
  <w:num w:numId="8">
    <w:abstractNumId w:val="4"/>
  </w:num>
  <w:num w:numId="9">
    <w:abstractNumId w:val="4"/>
    <w:lvlOverride w:ilvl="0">
      <w:lvl w:ilvl="0">
        <w:start w:val="1"/>
        <w:numFmt w:val="bullet"/>
        <w:suff w:val="tab"/>
        <w:lvlText w:val="·"/>
        <w:lvlJc w:val="left"/>
        <w:pPr>
          <w:ind w:left="72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1"/>
          </w:tabs>
          <w:ind w:left="144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1"/>
          </w:tabs>
          <w:ind w:left="21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1"/>
          </w:tabs>
          <w:ind w:left="288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1"/>
          </w:tabs>
          <w:ind w:left="360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1"/>
          </w:tabs>
          <w:ind w:left="432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1"/>
          </w:tabs>
          <w:ind w:left="504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1"/>
          </w:tabs>
          <w:ind w:left="576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1"/>
          </w:tabs>
          <w:ind w:left="648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16"/>
      <w:szCs w:val="16"/>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da-DK"/>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52"/>
      <w:szCs w:val="52"/>
      <w:u w:val="none" w:color="000000"/>
      <w:vertAlign w:val="baseline"/>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